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58A42" w14:textId="77777777" w:rsidR="0017494B" w:rsidRDefault="0017494B" w:rsidP="0017494B">
      <w:pPr>
        <w:spacing w:after="0"/>
        <w:jc w:val="center"/>
        <w:rPr>
          <w:b/>
          <w:sz w:val="28"/>
          <w:szCs w:val="28"/>
        </w:rPr>
      </w:pPr>
      <w:bookmarkStart w:id="0" w:name="_Hlk76129474"/>
      <w:r w:rsidRPr="00DD7819">
        <w:rPr>
          <w:rFonts w:cstheme="minorHAnsi"/>
          <w:noProof/>
          <w:sz w:val="44"/>
          <w:szCs w:val="32"/>
        </w:rPr>
        <w:drawing>
          <wp:anchor distT="0" distB="0" distL="114300" distR="114300" simplePos="0" relativeHeight="251659264" behindDoc="1" locked="0" layoutInCell="1" allowOverlap="1" wp14:anchorId="68279DBF" wp14:editId="52DB9914">
            <wp:simplePos x="0" y="0"/>
            <wp:positionH relativeFrom="margin">
              <wp:align>left</wp:align>
            </wp:positionH>
            <wp:positionV relativeFrom="paragraph">
              <wp:posOffset>0</wp:posOffset>
            </wp:positionV>
            <wp:extent cx="1247775" cy="936625"/>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93662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Special</w:t>
      </w:r>
      <w:r w:rsidRPr="00DD7819">
        <w:rPr>
          <w:b/>
          <w:sz w:val="28"/>
          <w:szCs w:val="28"/>
        </w:rPr>
        <w:t xml:space="preserve"> Board of Directors Meeting</w:t>
      </w:r>
    </w:p>
    <w:p w14:paraId="49E6083D" w14:textId="77777777" w:rsidR="0017494B" w:rsidRPr="008508A1" w:rsidRDefault="0017494B" w:rsidP="0017494B">
      <w:pPr>
        <w:spacing w:after="0"/>
        <w:jc w:val="center"/>
        <w:rPr>
          <w:b/>
          <w:sz w:val="20"/>
          <w:szCs w:val="20"/>
        </w:rPr>
      </w:pPr>
      <w:r w:rsidRPr="00DD7819">
        <w:rPr>
          <w:b/>
          <w:sz w:val="24"/>
          <w:szCs w:val="24"/>
        </w:rPr>
        <w:t>Umpqua Public Transportation District</w:t>
      </w:r>
    </w:p>
    <w:p w14:paraId="18D6F0F1" w14:textId="22C2A49E" w:rsidR="0017494B" w:rsidRPr="00324FC0" w:rsidRDefault="0017494B" w:rsidP="0017494B">
      <w:pPr>
        <w:spacing w:after="0"/>
        <w:jc w:val="center"/>
        <w:rPr>
          <w:sz w:val="24"/>
          <w:szCs w:val="24"/>
        </w:rPr>
      </w:pPr>
      <w:r w:rsidRPr="346C1732">
        <w:rPr>
          <w:sz w:val="24"/>
          <w:szCs w:val="24"/>
        </w:rPr>
        <w:t xml:space="preserve">Monday, </w:t>
      </w:r>
      <w:r w:rsidR="4363A534" w:rsidRPr="346C1732">
        <w:rPr>
          <w:sz w:val="24"/>
          <w:szCs w:val="24"/>
        </w:rPr>
        <w:t>November</w:t>
      </w:r>
      <w:r w:rsidR="00D429C0" w:rsidRPr="346C1732">
        <w:rPr>
          <w:sz w:val="24"/>
          <w:szCs w:val="24"/>
        </w:rPr>
        <w:t xml:space="preserve"> </w:t>
      </w:r>
      <w:r w:rsidR="1318F3D1" w:rsidRPr="346C1732">
        <w:rPr>
          <w:sz w:val="24"/>
          <w:szCs w:val="24"/>
        </w:rPr>
        <w:t>4</w:t>
      </w:r>
      <w:r w:rsidR="00D429C0" w:rsidRPr="346C1732">
        <w:rPr>
          <w:sz w:val="24"/>
          <w:szCs w:val="24"/>
          <w:vertAlign w:val="superscript"/>
        </w:rPr>
        <w:t>th</w:t>
      </w:r>
      <w:r w:rsidRPr="346C1732">
        <w:rPr>
          <w:sz w:val="24"/>
          <w:szCs w:val="24"/>
        </w:rPr>
        <w:t xml:space="preserve">, 2024, </w:t>
      </w:r>
      <w:r w:rsidR="00D429C0" w:rsidRPr="346C1732">
        <w:rPr>
          <w:sz w:val="24"/>
          <w:szCs w:val="24"/>
        </w:rPr>
        <w:t>9</w:t>
      </w:r>
      <w:r w:rsidR="43AA8965" w:rsidRPr="346C1732">
        <w:rPr>
          <w:sz w:val="24"/>
          <w:szCs w:val="24"/>
        </w:rPr>
        <w:t>:00</w:t>
      </w:r>
      <w:r w:rsidR="00D429C0" w:rsidRPr="346C1732">
        <w:rPr>
          <w:sz w:val="24"/>
          <w:szCs w:val="24"/>
        </w:rPr>
        <w:t xml:space="preserve"> a</w:t>
      </w:r>
      <w:r w:rsidRPr="346C1732">
        <w:rPr>
          <w:sz w:val="24"/>
          <w:szCs w:val="24"/>
        </w:rPr>
        <w:t>.m.</w:t>
      </w:r>
    </w:p>
    <w:p w14:paraId="08E60CCB" w14:textId="77777777" w:rsidR="0017494B" w:rsidRDefault="0017494B" w:rsidP="0017494B">
      <w:pPr>
        <w:spacing w:after="0"/>
        <w:jc w:val="center"/>
        <w:rPr>
          <w:rFonts w:ascii="Calibri" w:hAnsi="Calibri" w:cs="Calibri"/>
          <w:color w:val="000000"/>
          <w:sz w:val="24"/>
          <w:szCs w:val="24"/>
        </w:rPr>
      </w:pPr>
      <w:r w:rsidRPr="00324FC0">
        <w:rPr>
          <w:rFonts w:ascii="Calibri" w:hAnsi="Calibri" w:cs="Calibri"/>
          <w:color w:val="000000"/>
          <w:sz w:val="24"/>
          <w:szCs w:val="24"/>
        </w:rPr>
        <w:t>3076 NE Diamond Lake Blvd, Roseburg, OR 97470</w:t>
      </w:r>
    </w:p>
    <w:p w14:paraId="7C8586E8" w14:textId="77777777" w:rsidR="0017494B" w:rsidRPr="00763C33" w:rsidRDefault="0017494B" w:rsidP="0017494B">
      <w:pPr>
        <w:spacing w:after="0"/>
        <w:jc w:val="center"/>
        <w:rPr>
          <w:rFonts w:ascii="Calibri" w:hAnsi="Calibri" w:cs="Calibri"/>
          <w:color w:val="000000"/>
          <w:sz w:val="8"/>
          <w:szCs w:val="8"/>
        </w:rPr>
      </w:pPr>
    </w:p>
    <w:p w14:paraId="29957735" w14:textId="78593B23" w:rsidR="0017494B" w:rsidRDefault="009333CA" w:rsidP="0017494B">
      <w:pPr>
        <w:spacing w:after="0"/>
        <w:jc w:val="center"/>
        <w:rPr>
          <w:b/>
          <w:sz w:val="28"/>
          <w:szCs w:val="28"/>
        </w:rPr>
      </w:pPr>
      <w:r>
        <w:rPr>
          <w:b/>
          <w:sz w:val="28"/>
          <w:szCs w:val="28"/>
        </w:rPr>
        <w:t>Meeting Minutes</w:t>
      </w:r>
    </w:p>
    <w:p w14:paraId="7338C6EC" w14:textId="763B3FD8" w:rsidR="00746D16" w:rsidRPr="00746D16" w:rsidRDefault="00746D16" w:rsidP="0017494B">
      <w:pPr>
        <w:spacing w:after="0"/>
        <w:jc w:val="center"/>
        <w:rPr>
          <w:bCs/>
          <w:sz w:val="20"/>
          <w:szCs w:val="20"/>
        </w:rPr>
      </w:pPr>
      <w:r w:rsidRPr="00746D16">
        <w:rPr>
          <w:bCs/>
          <w:sz w:val="20"/>
          <w:szCs w:val="20"/>
        </w:rPr>
        <w:t>No video recording due to administrative error.</w:t>
      </w:r>
    </w:p>
    <w:p w14:paraId="700F78AC" w14:textId="77777777" w:rsidR="00EE0BC4" w:rsidRPr="00EE0BC4" w:rsidRDefault="00EE0BC4" w:rsidP="0017494B">
      <w:pPr>
        <w:spacing w:after="0"/>
        <w:jc w:val="center"/>
        <w:rPr>
          <w:b/>
          <w:sz w:val="18"/>
          <w:szCs w:val="18"/>
        </w:rPr>
      </w:pPr>
    </w:p>
    <w:p w14:paraId="660AE8B8" w14:textId="1AC92787" w:rsidR="0017494B" w:rsidRPr="00324FC0" w:rsidRDefault="0017494B" w:rsidP="008A3C4F">
      <w:pPr>
        <w:pStyle w:val="ListParagraph"/>
        <w:numPr>
          <w:ilvl w:val="0"/>
          <w:numId w:val="2"/>
        </w:numPr>
        <w:spacing w:after="0" w:line="240" w:lineRule="auto"/>
        <w:contextualSpacing w:val="0"/>
        <w:rPr>
          <w:b/>
          <w:sz w:val="24"/>
          <w:szCs w:val="24"/>
        </w:rPr>
      </w:pPr>
      <w:r w:rsidRPr="00324FC0">
        <w:rPr>
          <w:b/>
          <w:sz w:val="24"/>
          <w:szCs w:val="24"/>
        </w:rPr>
        <w:t>Call to Order</w:t>
      </w:r>
      <w:r w:rsidR="00AB24B2">
        <w:rPr>
          <w:b/>
          <w:sz w:val="24"/>
          <w:szCs w:val="24"/>
        </w:rPr>
        <w:t xml:space="preserve"> 9:01 am</w:t>
      </w:r>
    </w:p>
    <w:p w14:paraId="4B8ECB16" w14:textId="77777777" w:rsidR="0017494B" w:rsidRPr="00474A83" w:rsidRDefault="0017494B" w:rsidP="008A3C4F">
      <w:pPr>
        <w:pStyle w:val="ListParagraph"/>
        <w:spacing w:after="0" w:line="240" w:lineRule="auto"/>
        <w:ind w:left="0"/>
        <w:contextualSpacing w:val="0"/>
        <w:rPr>
          <w:b/>
          <w:sz w:val="24"/>
          <w:szCs w:val="24"/>
        </w:rPr>
      </w:pPr>
    </w:p>
    <w:p w14:paraId="4011E894" w14:textId="77777777" w:rsidR="0017494B" w:rsidRPr="00324FC0" w:rsidRDefault="0017494B" w:rsidP="008A3C4F">
      <w:pPr>
        <w:pStyle w:val="ListParagraph"/>
        <w:numPr>
          <w:ilvl w:val="0"/>
          <w:numId w:val="2"/>
        </w:numPr>
        <w:spacing w:after="0" w:line="240" w:lineRule="auto"/>
        <w:ind w:left="270" w:hanging="270"/>
        <w:contextualSpacing w:val="0"/>
        <w:rPr>
          <w:b/>
          <w:sz w:val="24"/>
          <w:szCs w:val="24"/>
        </w:rPr>
      </w:pPr>
      <w:r>
        <w:rPr>
          <w:b/>
          <w:sz w:val="24"/>
          <w:szCs w:val="24"/>
        </w:rPr>
        <w:t xml:space="preserve">  </w:t>
      </w:r>
      <w:r w:rsidRPr="00324FC0">
        <w:rPr>
          <w:b/>
          <w:sz w:val="24"/>
          <w:szCs w:val="24"/>
        </w:rPr>
        <w:t>Roll Call</w:t>
      </w:r>
    </w:p>
    <w:p w14:paraId="0A144A97" w14:textId="6F46B977" w:rsidR="0017494B" w:rsidRDefault="0017494B" w:rsidP="009333CA">
      <w:pPr>
        <w:spacing w:after="0" w:line="240" w:lineRule="auto"/>
        <w:rPr>
          <w:sz w:val="24"/>
          <w:szCs w:val="24"/>
        </w:rPr>
      </w:pPr>
      <w:r>
        <w:rPr>
          <w:sz w:val="24"/>
          <w:szCs w:val="24"/>
        </w:rPr>
        <w:t>Doug Mendenhall</w:t>
      </w:r>
      <w:r w:rsidR="009333CA">
        <w:rPr>
          <w:sz w:val="24"/>
          <w:szCs w:val="24"/>
        </w:rPr>
        <w:t xml:space="preserve"> – P   </w:t>
      </w:r>
      <w:r w:rsidR="009333CA">
        <w:rPr>
          <w:sz w:val="24"/>
          <w:szCs w:val="24"/>
        </w:rPr>
        <w:tab/>
      </w:r>
      <w:r>
        <w:rPr>
          <w:sz w:val="24"/>
          <w:szCs w:val="24"/>
        </w:rPr>
        <w:t>Michaela Hammerson</w:t>
      </w:r>
      <w:r w:rsidR="009333CA">
        <w:rPr>
          <w:sz w:val="24"/>
          <w:szCs w:val="24"/>
        </w:rPr>
        <w:t xml:space="preserve"> – P</w:t>
      </w:r>
      <w:r w:rsidR="00B7414E">
        <w:rPr>
          <w:sz w:val="24"/>
          <w:szCs w:val="24"/>
        </w:rPr>
        <w:tab/>
      </w:r>
      <w:r w:rsidR="00B7414E">
        <w:rPr>
          <w:sz w:val="24"/>
          <w:szCs w:val="24"/>
        </w:rPr>
        <w:tab/>
      </w:r>
      <w:r w:rsidR="00351A8E">
        <w:rPr>
          <w:sz w:val="24"/>
          <w:szCs w:val="24"/>
        </w:rPr>
        <w:t>J</w:t>
      </w:r>
      <w:r>
        <w:rPr>
          <w:sz w:val="24"/>
          <w:szCs w:val="24"/>
        </w:rPr>
        <w:t>ohn Estill</w:t>
      </w:r>
      <w:r w:rsidR="009333CA">
        <w:rPr>
          <w:sz w:val="24"/>
          <w:szCs w:val="24"/>
        </w:rPr>
        <w:t xml:space="preserve"> – P</w:t>
      </w:r>
      <w:r w:rsidR="009333CA">
        <w:rPr>
          <w:sz w:val="24"/>
          <w:szCs w:val="24"/>
        </w:rPr>
        <w:tab/>
        <w:t xml:space="preserve">          </w:t>
      </w:r>
      <w:r w:rsidR="00D95A53">
        <w:rPr>
          <w:sz w:val="24"/>
          <w:szCs w:val="24"/>
        </w:rPr>
        <w:t xml:space="preserve">Todd </w:t>
      </w:r>
      <w:r w:rsidR="009923CE">
        <w:rPr>
          <w:sz w:val="24"/>
          <w:szCs w:val="24"/>
        </w:rPr>
        <w:t>Vaughn</w:t>
      </w:r>
      <w:r w:rsidR="009333CA">
        <w:rPr>
          <w:sz w:val="24"/>
          <w:szCs w:val="24"/>
        </w:rPr>
        <w:t xml:space="preserve"> -P</w:t>
      </w:r>
    </w:p>
    <w:p w14:paraId="477E27A5" w14:textId="66820F17" w:rsidR="0017494B" w:rsidRPr="00324FC0" w:rsidRDefault="53D4E02F" w:rsidP="00AB24B2">
      <w:pPr>
        <w:spacing w:after="0" w:line="240" w:lineRule="auto"/>
        <w:rPr>
          <w:sz w:val="24"/>
          <w:szCs w:val="24"/>
        </w:rPr>
      </w:pPr>
      <w:r w:rsidRPr="346C1732">
        <w:rPr>
          <w:sz w:val="24"/>
          <w:szCs w:val="24"/>
        </w:rPr>
        <w:t>VACANT</w:t>
      </w:r>
      <w:r w:rsidR="00351A8E" w:rsidRPr="346C1732">
        <w:rPr>
          <w:sz w:val="24"/>
          <w:szCs w:val="24"/>
        </w:rPr>
        <w:t xml:space="preserve"> </w:t>
      </w:r>
      <w:r w:rsidR="00351A8E">
        <w:tab/>
      </w:r>
      <w:r w:rsidR="00351A8E">
        <w:tab/>
      </w:r>
      <w:r w:rsidR="00351A8E">
        <w:tab/>
      </w:r>
      <w:r w:rsidR="0017494B" w:rsidRPr="346C1732">
        <w:rPr>
          <w:sz w:val="24"/>
          <w:szCs w:val="24"/>
        </w:rPr>
        <w:t xml:space="preserve">Cathye Dewhirst </w:t>
      </w:r>
      <w:r w:rsidR="00464089" w:rsidRPr="346C1732">
        <w:rPr>
          <w:sz w:val="24"/>
          <w:szCs w:val="24"/>
        </w:rPr>
        <w:t xml:space="preserve">Curreri </w:t>
      </w:r>
      <w:r w:rsidR="009333CA">
        <w:rPr>
          <w:sz w:val="24"/>
          <w:szCs w:val="24"/>
        </w:rPr>
        <w:t>- P</w:t>
      </w:r>
      <w:r w:rsidR="00351A8E">
        <w:tab/>
      </w:r>
      <w:r w:rsidR="00351A8E">
        <w:tab/>
      </w:r>
      <w:r w:rsidR="009923CE" w:rsidRPr="346C1732">
        <w:rPr>
          <w:sz w:val="24"/>
          <w:szCs w:val="24"/>
        </w:rPr>
        <w:t>Lisa Lanza</w:t>
      </w:r>
      <w:r w:rsidR="009333CA">
        <w:rPr>
          <w:sz w:val="24"/>
          <w:szCs w:val="24"/>
        </w:rPr>
        <w:t xml:space="preserve"> - P</w:t>
      </w:r>
    </w:p>
    <w:p w14:paraId="4DC3C5E6" w14:textId="77777777" w:rsidR="0017494B" w:rsidRPr="00763C33" w:rsidRDefault="0017494B" w:rsidP="008A3C4F">
      <w:pPr>
        <w:pStyle w:val="ListParagraph"/>
        <w:spacing w:after="0" w:line="240" w:lineRule="auto"/>
        <w:ind w:left="0"/>
        <w:contextualSpacing w:val="0"/>
        <w:rPr>
          <w:b/>
          <w:sz w:val="10"/>
          <w:szCs w:val="10"/>
        </w:rPr>
      </w:pPr>
    </w:p>
    <w:p w14:paraId="6A8BE40A" w14:textId="77777777" w:rsidR="0017494B" w:rsidRDefault="0017494B" w:rsidP="008A3C4F">
      <w:pPr>
        <w:pStyle w:val="ListParagraph"/>
        <w:numPr>
          <w:ilvl w:val="0"/>
          <w:numId w:val="1"/>
        </w:numPr>
        <w:spacing w:after="0" w:line="240" w:lineRule="auto"/>
        <w:contextualSpacing w:val="0"/>
        <w:rPr>
          <w:b/>
          <w:sz w:val="24"/>
          <w:szCs w:val="24"/>
        </w:rPr>
      </w:pPr>
      <w:r w:rsidRPr="00324FC0">
        <w:rPr>
          <w:b/>
          <w:sz w:val="24"/>
          <w:szCs w:val="24"/>
        </w:rPr>
        <w:t>Pledge of Allegiance</w:t>
      </w:r>
    </w:p>
    <w:p w14:paraId="13B84B85" w14:textId="77777777" w:rsidR="0017494B" w:rsidRPr="00416A9A" w:rsidRDefault="0017494B" w:rsidP="008A3C4F">
      <w:pPr>
        <w:spacing w:after="0" w:line="240" w:lineRule="auto"/>
        <w:rPr>
          <w:b/>
          <w:sz w:val="24"/>
          <w:szCs w:val="24"/>
        </w:rPr>
      </w:pPr>
    </w:p>
    <w:p w14:paraId="5896FBAD" w14:textId="1E8EFD33" w:rsidR="0017494B" w:rsidRPr="00604BEC" w:rsidRDefault="000E08CC" w:rsidP="008A3C4F">
      <w:pPr>
        <w:numPr>
          <w:ilvl w:val="0"/>
          <w:numId w:val="1"/>
        </w:numPr>
        <w:spacing w:after="0" w:line="240" w:lineRule="auto"/>
        <w:rPr>
          <w:b/>
          <w:sz w:val="24"/>
          <w:szCs w:val="24"/>
        </w:rPr>
      </w:pPr>
      <w:r w:rsidRPr="00324FC0">
        <w:rPr>
          <w:b/>
          <w:sz w:val="24"/>
          <w:szCs w:val="24"/>
        </w:rPr>
        <w:t>Public Comment for On Agenda Items Only</w:t>
      </w:r>
      <w:r w:rsidR="009333CA">
        <w:rPr>
          <w:b/>
          <w:sz w:val="24"/>
          <w:szCs w:val="24"/>
        </w:rPr>
        <w:t xml:space="preserve"> – </w:t>
      </w:r>
      <w:r w:rsidR="009333CA" w:rsidRPr="009333CA">
        <w:rPr>
          <w:bCs/>
          <w:sz w:val="24"/>
          <w:szCs w:val="24"/>
        </w:rPr>
        <w:t>no public present</w:t>
      </w:r>
    </w:p>
    <w:p w14:paraId="3341EF2B" w14:textId="77777777" w:rsidR="0017494B" w:rsidRPr="00121851" w:rsidRDefault="0017494B" w:rsidP="008A3C4F">
      <w:pPr>
        <w:pStyle w:val="ListParagraph"/>
        <w:spacing w:after="0" w:line="240" w:lineRule="auto"/>
        <w:ind w:left="360"/>
        <w:contextualSpacing w:val="0"/>
        <w:rPr>
          <w:bCs/>
          <w:sz w:val="24"/>
          <w:szCs w:val="24"/>
        </w:rPr>
      </w:pPr>
    </w:p>
    <w:p w14:paraId="7C4D81EA" w14:textId="2720E2B0" w:rsidR="2EEF8450" w:rsidRDefault="2EEF8450" w:rsidP="346C1732">
      <w:pPr>
        <w:pStyle w:val="ListParagraph"/>
        <w:numPr>
          <w:ilvl w:val="0"/>
          <w:numId w:val="1"/>
        </w:numPr>
        <w:spacing w:after="0"/>
        <w:rPr>
          <w:b/>
          <w:bCs/>
          <w:sz w:val="24"/>
          <w:szCs w:val="24"/>
        </w:rPr>
      </w:pPr>
      <w:r w:rsidRPr="346C1732">
        <w:rPr>
          <w:b/>
          <w:bCs/>
          <w:sz w:val="24"/>
          <w:szCs w:val="24"/>
        </w:rPr>
        <w:t>STIF / STAC Committee Appointments</w:t>
      </w:r>
    </w:p>
    <w:p w14:paraId="259ED2E4" w14:textId="77777777" w:rsidR="005B501E" w:rsidRPr="005B501E" w:rsidRDefault="005B501E" w:rsidP="005B501E">
      <w:pPr>
        <w:pStyle w:val="ListParagraph"/>
        <w:rPr>
          <w:b/>
          <w:bCs/>
          <w:sz w:val="24"/>
          <w:szCs w:val="24"/>
        </w:rPr>
      </w:pPr>
    </w:p>
    <w:p w14:paraId="25721BBC" w14:textId="10E899F2" w:rsidR="005B501E" w:rsidRDefault="00BA5C47" w:rsidP="005B501E">
      <w:pPr>
        <w:pStyle w:val="ListParagraph"/>
        <w:spacing w:after="0"/>
        <w:ind w:left="360"/>
        <w:rPr>
          <w:sz w:val="24"/>
          <w:szCs w:val="24"/>
        </w:rPr>
      </w:pPr>
      <w:r w:rsidRPr="00BA5C47">
        <w:rPr>
          <w:b/>
          <w:bCs/>
          <w:sz w:val="24"/>
          <w:szCs w:val="24"/>
        </w:rPr>
        <w:t>Motion:</w:t>
      </w:r>
      <w:r>
        <w:rPr>
          <w:sz w:val="24"/>
          <w:szCs w:val="24"/>
        </w:rPr>
        <w:t xml:space="preserve"> </w:t>
      </w:r>
      <w:r w:rsidR="0066152F">
        <w:rPr>
          <w:sz w:val="24"/>
          <w:szCs w:val="24"/>
        </w:rPr>
        <w:t>Director Dewhirst Curreri</w:t>
      </w:r>
      <w:r w:rsidR="005B501E" w:rsidRPr="005B501E">
        <w:rPr>
          <w:sz w:val="24"/>
          <w:szCs w:val="24"/>
        </w:rPr>
        <w:t xml:space="preserve"> moved to approve Ashely Hicks as part of the STIF/STAC Committee, </w:t>
      </w:r>
      <w:r w:rsidR="0066152F">
        <w:rPr>
          <w:sz w:val="24"/>
          <w:szCs w:val="24"/>
        </w:rPr>
        <w:t>Vice Chair Estill</w:t>
      </w:r>
      <w:r w:rsidR="005B501E" w:rsidRPr="005B501E">
        <w:rPr>
          <w:sz w:val="24"/>
          <w:szCs w:val="24"/>
        </w:rPr>
        <w:t xml:space="preserve"> seconded.</w:t>
      </w:r>
    </w:p>
    <w:p w14:paraId="3C8AC1FE" w14:textId="17F6E25A" w:rsidR="005B501E" w:rsidRPr="00066E5D" w:rsidRDefault="00FB0AE9" w:rsidP="005B501E">
      <w:pPr>
        <w:pStyle w:val="ListParagraph"/>
        <w:spacing w:after="0"/>
        <w:ind w:left="360"/>
        <w:rPr>
          <w:b/>
          <w:bCs/>
          <w:sz w:val="24"/>
          <w:szCs w:val="24"/>
        </w:rPr>
      </w:pPr>
      <w:r>
        <w:rPr>
          <w:sz w:val="24"/>
          <w:szCs w:val="24"/>
        </w:rPr>
        <w:tab/>
      </w:r>
      <w:r w:rsidRPr="00066E5D">
        <w:rPr>
          <w:b/>
          <w:bCs/>
          <w:sz w:val="24"/>
          <w:szCs w:val="24"/>
        </w:rPr>
        <w:t>Motion Passed unanimously.</w:t>
      </w:r>
    </w:p>
    <w:p w14:paraId="11D188CA" w14:textId="77777777" w:rsidR="00BE1625" w:rsidRPr="00BE1625" w:rsidRDefault="00BE1625" w:rsidP="008A3C4F">
      <w:pPr>
        <w:pStyle w:val="ListParagraph"/>
        <w:spacing w:after="0"/>
        <w:rPr>
          <w:b/>
          <w:sz w:val="24"/>
          <w:szCs w:val="24"/>
        </w:rPr>
      </w:pPr>
    </w:p>
    <w:p w14:paraId="74B8847D" w14:textId="70560F28" w:rsidR="2EEF8450" w:rsidRDefault="2EEF8450" w:rsidP="346C1732">
      <w:pPr>
        <w:numPr>
          <w:ilvl w:val="0"/>
          <w:numId w:val="1"/>
        </w:numPr>
        <w:spacing w:after="0" w:line="240" w:lineRule="auto"/>
        <w:rPr>
          <w:b/>
          <w:bCs/>
          <w:sz w:val="24"/>
          <w:szCs w:val="24"/>
        </w:rPr>
      </w:pPr>
      <w:r w:rsidRPr="346C1732">
        <w:rPr>
          <w:b/>
          <w:bCs/>
          <w:sz w:val="24"/>
          <w:szCs w:val="24"/>
        </w:rPr>
        <w:t>Procurement Policy Amendments</w:t>
      </w:r>
    </w:p>
    <w:p w14:paraId="36129574" w14:textId="2C6D98DE" w:rsidR="00224B32" w:rsidRDefault="00FB0AE9" w:rsidP="00F75CC7">
      <w:pPr>
        <w:spacing w:after="0" w:line="240" w:lineRule="auto"/>
        <w:ind w:left="360"/>
        <w:rPr>
          <w:sz w:val="24"/>
          <w:szCs w:val="24"/>
        </w:rPr>
      </w:pPr>
      <w:r>
        <w:rPr>
          <w:sz w:val="24"/>
          <w:szCs w:val="24"/>
        </w:rPr>
        <w:t xml:space="preserve">Discussion held on primary changes to procurement policy.  </w:t>
      </w:r>
      <w:r w:rsidR="00ED3BFE">
        <w:rPr>
          <w:sz w:val="24"/>
          <w:szCs w:val="24"/>
        </w:rPr>
        <w:t>Director Estill pointed out that FTA Circular provides guidance on procurement and any deviation may need to be approved by the FTA.</w:t>
      </w:r>
      <w:r w:rsidR="00756DC9">
        <w:rPr>
          <w:sz w:val="24"/>
          <w:szCs w:val="24"/>
        </w:rPr>
        <w:t xml:space="preserve"> The Board generally agreed that the Primary Procurement Officer, Evaluation Committee, and General Manager will </w:t>
      </w:r>
      <w:r w:rsidR="003D7D11">
        <w:rPr>
          <w:sz w:val="24"/>
          <w:szCs w:val="24"/>
        </w:rPr>
        <w:t>need to double check all requirements in our policy against the FTA.  ODOT is also a resource that can be used to ensure compliance.</w:t>
      </w:r>
    </w:p>
    <w:p w14:paraId="6B10DEA2" w14:textId="0FF49C08" w:rsidR="00F75CC7" w:rsidRPr="00F75CC7" w:rsidRDefault="00F75CC7" w:rsidP="00224B32">
      <w:pPr>
        <w:spacing w:after="0" w:line="240" w:lineRule="auto"/>
        <w:ind w:left="720"/>
        <w:rPr>
          <w:bCs/>
          <w:sz w:val="24"/>
          <w:szCs w:val="24"/>
        </w:rPr>
      </w:pPr>
      <w:r w:rsidRPr="00224B32">
        <w:rPr>
          <w:b/>
          <w:sz w:val="24"/>
          <w:szCs w:val="24"/>
        </w:rPr>
        <w:t>Updates in Authority and Definitions:</w:t>
      </w:r>
      <w:r w:rsidRPr="00F75CC7">
        <w:rPr>
          <w:bCs/>
          <w:sz w:val="24"/>
          <w:szCs w:val="24"/>
        </w:rPr>
        <w:t xml:space="preserve"> The policy now delegates more authority to the Umpqua Public Transportation District (UPTD) General Manager for procurements up to $10,000, aligns definitions with Federal Transit Administration (FTA) standards, and introduces new forms and processes for better compliance and clarity.</w:t>
      </w:r>
    </w:p>
    <w:p w14:paraId="0139CCFD" w14:textId="77777777" w:rsidR="00F75CC7" w:rsidRPr="00F75CC7" w:rsidRDefault="00F75CC7" w:rsidP="00224B32">
      <w:pPr>
        <w:spacing w:after="0" w:line="240" w:lineRule="auto"/>
        <w:ind w:left="720"/>
        <w:rPr>
          <w:bCs/>
          <w:sz w:val="24"/>
          <w:szCs w:val="24"/>
        </w:rPr>
      </w:pPr>
      <w:r w:rsidRPr="00224B32">
        <w:rPr>
          <w:b/>
          <w:sz w:val="24"/>
          <w:szCs w:val="24"/>
        </w:rPr>
        <w:t xml:space="preserve">Flexibility in Procurement Procedures: </w:t>
      </w:r>
      <w:r w:rsidRPr="00F75CC7">
        <w:rPr>
          <w:bCs/>
          <w:sz w:val="24"/>
          <w:szCs w:val="24"/>
        </w:rPr>
        <w:t>Changes include the removal of strict time constraints for bidding, allowing the UPTD discretion in contract awards based on factors beyond just price, and the option to bypass certain procurement steps when not legally required, thereby enhancing operational flexibility.</w:t>
      </w:r>
    </w:p>
    <w:p w14:paraId="44ACA4B7" w14:textId="2179BB30" w:rsidR="00F75CC7" w:rsidRDefault="00F75CC7" w:rsidP="00224B32">
      <w:pPr>
        <w:spacing w:after="0" w:line="240" w:lineRule="auto"/>
        <w:ind w:left="720"/>
        <w:rPr>
          <w:bCs/>
          <w:sz w:val="24"/>
          <w:szCs w:val="24"/>
        </w:rPr>
      </w:pPr>
      <w:r w:rsidRPr="00224B32">
        <w:rPr>
          <w:b/>
          <w:sz w:val="24"/>
          <w:szCs w:val="24"/>
        </w:rPr>
        <w:t>Documentation and Implementation:</w:t>
      </w:r>
      <w:r w:rsidRPr="00F75CC7">
        <w:rPr>
          <w:bCs/>
          <w:sz w:val="24"/>
          <w:szCs w:val="24"/>
        </w:rPr>
        <w:t xml:space="preserve"> Introduction of several new forms for different stages of procurement, correction of terminology for consistency, and setting an effective date for the policy changes to allow for a transition period, all aimed at streamlining processes while ensuring legal compliance.</w:t>
      </w:r>
    </w:p>
    <w:p w14:paraId="4FBA2ED6" w14:textId="77777777" w:rsidR="006135D2" w:rsidRDefault="006135D2" w:rsidP="0066152F">
      <w:pPr>
        <w:spacing w:after="0" w:line="240" w:lineRule="auto"/>
        <w:ind w:left="360"/>
        <w:rPr>
          <w:sz w:val="24"/>
          <w:szCs w:val="24"/>
        </w:rPr>
      </w:pPr>
    </w:p>
    <w:p w14:paraId="5720DC93" w14:textId="78505B79" w:rsidR="0066152F" w:rsidRDefault="00BA5C47" w:rsidP="0066152F">
      <w:pPr>
        <w:spacing w:after="0" w:line="240" w:lineRule="auto"/>
        <w:ind w:left="360"/>
        <w:rPr>
          <w:sz w:val="24"/>
          <w:szCs w:val="24"/>
        </w:rPr>
      </w:pPr>
      <w:r w:rsidRPr="00BA5C47">
        <w:rPr>
          <w:b/>
          <w:bCs/>
          <w:sz w:val="24"/>
          <w:szCs w:val="24"/>
        </w:rPr>
        <w:t>Motion:</w:t>
      </w:r>
      <w:r>
        <w:rPr>
          <w:sz w:val="24"/>
          <w:szCs w:val="24"/>
        </w:rPr>
        <w:t xml:space="preserve"> </w:t>
      </w:r>
      <w:r w:rsidR="003F5A25">
        <w:rPr>
          <w:sz w:val="24"/>
          <w:szCs w:val="24"/>
        </w:rPr>
        <w:t>Director</w:t>
      </w:r>
      <w:r w:rsidR="006B35A9">
        <w:rPr>
          <w:sz w:val="24"/>
          <w:szCs w:val="24"/>
        </w:rPr>
        <w:t xml:space="preserve"> </w:t>
      </w:r>
      <w:r w:rsidR="00C56E1B">
        <w:rPr>
          <w:sz w:val="24"/>
          <w:szCs w:val="24"/>
        </w:rPr>
        <w:t>Dewhirst Curreri</w:t>
      </w:r>
      <w:r w:rsidR="00C56E1B" w:rsidRPr="005B501E">
        <w:rPr>
          <w:sz w:val="24"/>
          <w:szCs w:val="24"/>
        </w:rPr>
        <w:t xml:space="preserve"> </w:t>
      </w:r>
      <w:r w:rsidR="006B35A9">
        <w:rPr>
          <w:sz w:val="24"/>
          <w:szCs w:val="24"/>
        </w:rPr>
        <w:t>made a motion to accept the amendments to the procurement policy</w:t>
      </w:r>
      <w:r w:rsidR="0066152F">
        <w:rPr>
          <w:sz w:val="24"/>
          <w:szCs w:val="24"/>
        </w:rPr>
        <w:t>.</w:t>
      </w:r>
      <w:r w:rsidR="006B35A9">
        <w:rPr>
          <w:sz w:val="24"/>
          <w:szCs w:val="24"/>
        </w:rPr>
        <w:t xml:space="preserve">  Director Vaughn seconded.</w:t>
      </w:r>
      <w:r w:rsidR="0066152F">
        <w:rPr>
          <w:sz w:val="24"/>
          <w:szCs w:val="24"/>
        </w:rPr>
        <w:t xml:space="preserve">  </w:t>
      </w:r>
    </w:p>
    <w:p w14:paraId="6FC010B4" w14:textId="309A9B8E" w:rsidR="00066E5D" w:rsidRDefault="00066E5D" w:rsidP="00066E5D">
      <w:pPr>
        <w:spacing w:after="0" w:line="240" w:lineRule="auto"/>
        <w:ind w:left="720"/>
        <w:rPr>
          <w:sz w:val="24"/>
          <w:szCs w:val="24"/>
        </w:rPr>
      </w:pPr>
      <w:r>
        <w:rPr>
          <w:b/>
          <w:bCs/>
          <w:sz w:val="24"/>
          <w:szCs w:val="24"/>
        </w:rPr>
        <w:t>Motion passed unanimously.</w:t>
      </w:r>
    </w:p>
    <w:p w14:paraId="19F37B54" w14:textId="49377BA8" w:rsidR="0066152F" w:rsidRPr="00F75CC7" w:rsidRDefault="0066152F" w:rsidP="0066152F">
      <w:pPr>
        <w:spacing w:after="0" w:line="240" w:lineRule="auto"/>
        <w:rPr>
          <w:bCs/>
          <w:sz w:val="24"/>
          <w:szCs w:val="24"/>
        </w:rPr>
      </w:pPr>
    </w:p>
    <w:p w14:paraId="058BB523" w14:textId="24E9D8CA" w:rsidR="008F5163" w:rsidRDefault="2EEF8450" w:rsidP="4B2958F1">
      <w:pPr>
        <w:numPr>
          <w:ilvl w:val="0"/>
          <w:numId w:val="1"/>
        </w:numPr>
        <w:spacing w:after="0" w:line="240" w:lineRule="auto"/>
        <w:rPr>
          <w:b/>
          <w:bCs/>
          <w:sz w:val="24"/>
          <w:szCs w:val="24"/>
        </w:rPr>
      </w:pPr>
      <w:r w:rsidRPr="4B2958F1">
        <w:rPr>
          <w:b/>
          <w:bCs/>
          <w:sz w:val="24"/>
          <w:szCs w:val="24"/>
        </w:rPr>
        <w:lastRenderedPageBreak/>
        <w:t>IT Request for Proposal Consideration</w:t>
      </w:r>
    </w:p>
    <w:p w14:paraId="0525C672" w14:textId="5AC41AFE" w:rsidR="4B2958F1" w:rsidRPr="00E62290" w:rsidRDefault="004308EF" w:rsidP="004308EF">
      <w:pPr>
        <w:spacing w:after="0" w:line="240" w:lineRule="auto"/>
        <w:ind w:left="720" w:hanging="360"/>
        <w:rPr>
          <w:sz w:val="24"/>
          <w:szCs w:val="24"/>
        </w:rPr>
      </w:pPr>
      <w:r w:rsidRPr="00E62290">
        <w:rPr>
          <w:sz w:val="24"/>
          <w:szCs w:val="24"/>
        </w:rPr>
        <w:t>Discussion on IT proposals.  T</w:t>
      </w:r>
      <w:r w:rsidR="00F1712A" w:rsidRPr="00E62290">
        <w:rPr>
          <w:sz w:val="24"/>
          <w:szCs w:val="24"/>
        </w:rPr>
        <w:t xml:space="preserve">wo official bids have been received, but there is a third in progress.  Director Mendenhall states that the third bid did not meet the deadline for 11/03/2024 submission and should not be considered.  Chair Hammerson pointed to the procurement policy that allows for late bids with documentation </w:t>
      </w:r>
      <w:r w:rsidR="001E3A57" w:rsidRPr="00E62290">
        <w:rPr>
          <w:sz w:val="24"/>
          <w:szCs w:val="24"/>
        </w:rPr>
        <w:t xml:space="preserve">if reasonable.  Due to the changes to the RFP and because we received an initial bid from this vendor, the Evaluation Committee will need to determine if the bid should be considered when received late. </w:t>
      </w:r>
      <w:r w:rsidR="002B5E46" w:rsidRPr="00E62290">
        <w:rPr>
          <w:sz w:val="24"/>
          <w:szCs w:val="24"/>
        </w:rPr>
        <w:t xml:space="preserve"> Director Vaughn stated that we need to do our best to allow as much competition as possible</w:t>
      </w:r>
      <w:r w:rsidR="005E50FD" w:rsidRPr="00E62290">
        <w:rPr>
          <w:sz w:val="24"/>
          <w:szCs w:val="24"/>
        </w:rPr>
        <w:t>, and that three bids is a good standard for sufficient competition.  Director Mendenhall stated that late submissions may not be</w:t>
      </w:r>
      <w:r w:rsidR="004A77A9">
        <w:rPr>
          <w:sz w:val="24"/>
          <w:szCs w:val="24"/>
        </w:rPr>
        <w:t xml:space="preserve"> a good first impression and that should be considered</w:t>
      </w:r>
      <w:r w:rsidR="00F17F36">
        <w:rPr>
          <w:sz w:val="24"/>
          <w:szCs w:val="24"/>
        </w:rPr>
        <w:t xml:space="preserve"> when reviewing the third bid</w:t>
      </w:r>
      <w:r w:rsidR="004A77A9">
        <w:rPr>
          <w:sz w:val="24"/>
          <w:szCs w:val="24"/>
        </w:rPr>
        <w:t>.</w:t>
      </w:r>
      <w:r w:rsidR="00E62290">
        <w:rPr>
          <w:sz w:val="24"/>
          <w:szCs w:val="24"/>
        </w:rPr>
        <w:t xml:space="preserve">  </w:t>
      </w:r>
      <w:r w:rsidR="002B5E46" w:rsidRPr="00E62290">
        <w:rPr>
          <w:sz w:val="24"/>
          <w:szCs w:val="24"/>
        </w:rPr>
        <w:t>Jennifer Boardman (ODOT) confirmed th</w:t>
      </w:r>
      <w:r w:rsidR="004A77A9">
        <w:rPr>
          <w:sz w:val="24"/>
          <w:szCs w:val="24"/>
        </w:rPr>
        <w:t xml:space="preserve">at </w:t>
      </w:r>
      <w:r w:rsidR="00DC2943">
        <w:rPr>
          <w:sz w:val="24"/>
          <w:szCs w:val="24"/>
        </w:rPr>
        <w:t xml:space="preserve">more bids are preferrable to less.  She also confirmed that the Board should </w:t>
      </w:r>
      <w:r w:rsidR="00864351">
        <w:rPr>
          <w:sz w:val="24"/>
          <w:szCs w:val="24"/>
        </w:rPr>
        <w:t>be moving these decisions over to the General Manager and UPTD staff, rather than the board.</w:t>
      </w:r>
      <w:r w:rsidR="009A3D6E">
        <w:rPr>
          <w:sz w:val="24"/>
          <w:szCs w:val="24"/>
        </w:rPr>
        <w:t xml:space="preserve">  It was discussed that the procurement will need to be within the current budget and the Financ</w:t>
      </w:r>
      <w:r w:rsidR="009D49D7">
        <w:rPr>
          <w:sz w:val="24"/>
          <w:szCs w:val="24"/>
        </w:rPr>
        <w:t>e Manager will need to be consulted.  Jennifer Boardman (ODOT) reminded to adhere to midyear budget changes that were previously submitted.</w:t>
      </w:r>
    </w:p>
    <w:p w14:paraId="44E7F7EE" w14:textId="77777777" w:rsidR="000B741F" w:rsidRDefault="000B741F" w:rsidP="004308EF">
      <w:pPr>
        <w:spacing w:after="0" w:line="240" w:lineRule="auto"/>
        <w:ind w:left="720" w:hanging="360"/>
        <w:rPr>
          <w:b/>
          <w:bCs/>
          <w:sz w:val="24"/>
          <w:szCs w:val="24"/>
        </w:rPr>
      </w:pPr>
    </w:p>
    <w:p w14:paraId="53E05DBD" w14:textId="0B9D921F" w:rsidR="000B741F" w:rsidRDefault="009C3B55" w:rsidP="004308EF">
      <w:pPr>
        <w:spacing w:after="0" w:line="240" w:lineRule="auto"/>
        <w:ind w:left="720" w:hanging="360"/>
        <w:rPr>
          <w:b/>
          <w:bCs/>
          <w:sz w:val="24"/>
          <w:szCs w:val="24"/>
        </w:rPr>
      </w:pPr>
      <w:r>
        <w:rPr>
          <w:b/>
          <w:bCs/>
          <w:sz w:val="24"/>
          <w:szCs w:val="24"/>
        </w:rPr>
        <w:t xml:space="preserve">Motion: </w:t>
      </w:r>
      <w:r w:rsidR="000B741F" w:rsidRPr="009C3B55">
        <w:rPr>
          <w:sz w:val="24"/>
          <w:szCs w:val="24"/>
        </w:rPr>
        <w:t>Director Vaughn made the motion</w:t>
      </w:r>
      <w:r w:rsidR="009A3D6E">
        <w:rPr>
          <w:sz w:val="24"/>
          <w:szCs w:val="24"/>
        </w:rPr>
        <w:t xml:space="preserve"> to allow the General Manager, with assistance from the Evaluation Committee, to make a decision to move forward with </w:t>
      </w:r>
      <w:r w:rsidR="008F3303">
        <w:rPr>
          <w:sz w:val="24"/>
          <w:szCs w:val="24"/>
        </w:rPr>
        <w:t>the IT</w:t>
      </w:r>
      <w:r w:rsidR="009A3D6E">
        <w:rPr>
          <w:sz w:val="24"/>
          <w:szCs w:val="24"/>
        </w:rPr>
        <w:t xml:space="preserve"> procurement within the approved budget</w:t>
      </w:r>
      <w:r w:rsidR="00C56E1B" w:rsidRPr="009C3B55">
        <w:rPr>
          <w:sz w:val="24"/>
          <w:szCs w:val="24"/>
        </w:rPr>
        <w:t>.  Director Estill seconded.</w:t>
      </w:r>
      <w:r w:rsidR="00C56E1B">
        <w:rPr>
          <w:b/>
          <w:bCs/>
          <w:sz w:val="24"/>
          <w:szCs w:val="24"/>
        </w:rPr>
        <w:t xml:space="preserve">  </w:t>
      </w:r>
    </w:p>
    <w:p w14:paraId="1348E5E7" w14:textId="25315F3B" w:rsidR="009C3B55" w:rsidRDefault="009C3B55" w:rsidP="004308EF">
      <w:pPr>
        <w:spacing w:after="0" w:line="240" w:lineRule="auto"/>
        <w:ind w:left="720" w:hanging="360"/>
        <w:rPr>
          <w:b/>
          <w:bCs/>
          <w:sz w:val="24"/>
          <w:szCs w:val="24"/>
        </w:rPr>
      </w:pPr>
      <w:r>
        <w:rPr>
          <w:b/>
          <w:bCs/>
          <w:sz w:val="24"/>
          <w:szCs w:val="24"/>
        </w:rPr>
        <w:tab/>
        <w:t>Motion passed unanimously.</w:t>
      </w:r>
    </w:p>
    <w:p w14:paraId="27850AD0" w14:textId="77777777" w:rsidR="00864351" w:rsidRDefault="00864351" w:rsidP="004308EF">
      <w:pPr>
        <w:spacing w:after="0" w:line="240" w:lineRule="auto"/>
        <w:ind w:left="720" w:hanging="360"/>
        <w:rPr>
          <w:b/>
          <w:bCs/>
          <w:sz w:val="24"/>
          <w:szCs w:val="24"/>
        </w:rPr>
      </w:pPr>
    </w:p>
    <w:p w14:paraId="7F894665" w14:textId="2720C60A" w:rsidR="0017494B" w:rsidRPr="00AD686F" w:rsidRDefault="0017494B" w:rsidP="008A3C4F">
      <w:pPr>
        <w:pStyle w:val="ListParagraph"/>
        <w:numPr>
          <w:ilvl w:val="0"/>
          <w:numId w:val="1"/>
        </w:numPr>
        <w:spacing w:after="0" w:line="240" w:lineRule="auto"/>
        <w:contextualSpacing w:val="0"/>
        <w:rPr>
          <w:b/>
          <w:sz w:val="24"/>
          <w:szCs w:val="24"/>
        </w:rPr>
      </w:pPr>
      <w:r w:rsidRPr="00AD686F">
        <w:rPr>
          <w:b/>
          <w:sz w:val="24"/>
          <w:szCs w:val="24"/>
        </w:rPr>
        <w:t>Adjournment</w:t>
      </w:r>
      <w:r w:rsidR="00864351">
        <w:rPr>
          <w:b/>
          <w:sz w:val="24"/>
          <w:szCs w:val="24"/>
        </w:rPr>
        <w:t xml:space="preserve"> at </w:t>
      </w:r>
      <w:r w:rsidR="00AB24B2">
        <w:rPr>
          <w:b/>
          <w:sz w:val="24"/>
          <w:szCs w:val="24"/>
        </w:rPr>
        <w:t>9:46 am.</w:t>
      </w:r>
    </w:p>
    <w:p w14:paraId="4DB4A3C5" w14:textId="77777777" w:rsidR="008851D2" w:rsidRPr="008851D2" w:rsidRDefault="008851D2" w:rsidP="008A3C4F">
      <w:pPr>
        <w:pStyle w:val="ListParagraph"/>
        <w:spacing w:after="0"/>
        <w:rPr>
          <w:b/>
          <w:sz w:val="24"/>
          <w:szCs w:val="24"/>
        </w:rPr>
      </w:pPr>
    </w:p>
    <w:p w14:paraId="326CBAD1" w14:textId="021B0FA3" w:rsidR="550709DA" w:rsidRDefault="550709DA" w:rsidP="550709DA">
      <w:pPr>
        <w:spacing w:after="0"/>
        <w:rPr>
          <w:b/>
          <w:bCs/>
          <w:sz w:val="24"/>
          <w:szCs w:val="24"/>
        </w:rPr>
      </w:pPr>
    </w:p>
    <w:p w14:paraId="0262AAA8" w14:textId="55C0126E" w:rsidR="550709DA" w:rsidRDefault="550709DA" w:rsidP="550709DA">
      <w:pPr>
        <w:spacing w:after="0"/>
        <w:rPr>
          <w:b/>
          <w:bCs/>
          <w:sz w:val="24"/>
          <w:szCs w:val="24"/>
        </w:rPr>
      </w:pPr>
    </w:p>
    <w:p w14:paraId="3C9C5043" w14:textId="52FB8B38" w:rsidR="550709DA" w:rsidRDefault="550709DA" w:rsidP="550709DA">
      <w:pPr>
        <w:spacing w:after="0"/>
        <w:rPr>
          <w:b/>
          <w:bCs/>
          <w:sz w:val="24"/>
          <w:szCs w:val="24"/>
        </w:rPr>
      </w:pPr>
    </w:p>
    <w:p w14:paraId="2D4140BE" w14:textId="08C62917" w:rsidR="550709DA" w:rsidRDefault="550709DA" w:rsidP="550709DA">
      <w:pPr>
        <w:spacing w:after="0"/>
        <w:rPr>
          <w:b/>
          <w:bCs/>
          <w:sz w:val="24"/>
          <w:szCs w:val="24"/>
        </w:rPr>
      </w:pPr>
    </w:p>
    <w:p w14:paraId="388990D4" w14:textId="3BAC653E" w:rsidR="550709DA" w:rsidRDefault="550709DA" w:rsidP="550709DA">
      <w:pPr>
        <w:spacing w:after="0"/>
        <w:rPr>
          <w:b/>
          <w:bCs/>
          <w:sz w:val="24"/>
          <w:szCs w:val="24"/>
        </w:rPr>
      </w:pPr>
    </w:p>
    <w:p w14:paraId="74CD25F9" w14:textId="55561BBB" w:rsidR="550709DA" w:rsidRDefault="550709DA" w:rsidP="550709DA">
      <w:pPr>
        <w:spacing w:after="0"/>
        <w:rPr>
          <w:b/>
          <w:bCs/>
          <w:sz w:val="24"/>
          <w:szCs w:val="24"/>
        </w:rPr>
      </w:pPr>
    </w:p>
    <w:p w14:paraId="3ADF9EA4" w14:textId="6D45FED4" w:rsidR="550709DA" w:rsidRDefault="550709DA" w:rsidP="550709DA">
      <w:pPr>
        <w:spacing w:after="0"/>
        <w:rPr>
          <w:b/>
          <w:bCs/>
          <w:sz w:val="24"/>
          <w:szCs w:val="24"/>
        </w:rPr>
      </w:pPr>
    </w:p>
    <w:p w14:paraId="157D1705" w14:textId="38C9E621" w:rsidR="550709DA" w:rsidRDefault="550709DA" w:rsidP="550709DA">
      <w:pPr>
        <w:spacing w:after="0"/>
        <w:rPr>
          <w:b/>
          <w:bCs/>
          <w:sz w:val="24"/>
          <w:szCs w:val="24"/>
        </w:rPr>
      </w:pPr>
    </w:p>
    <w:p w14:paraId="1DD2F1CF" w14:textId="1E44C2C2" w:rsidR="550709DA" w:rsidRDefault="550709DA" w:rsidP="550709DA">
      <w:pPr>
        <w:spacing w:after="0"/>
        <w:rPr>
          <w:b/>
          <w:bCs/>
          <w:sz w:val="24"/>
          <w:szCs w:val="24"/>
        </w:rPr>
      </w:pPr>
    </w:p>
    <w:p w14:paraId="708F49E7" w14:textId="3794DC56" w:rsidR="550709DA" w:rsidRDefault="550709DA" w:rsidP="550709DA">
      <w:pPr>
        <w:spacing w:after="0"/>
        <w:rPr>
          <w:b/>
          <w:bCs/>
          <w:sz w:val="24"/>
          <w:szCs w:val="24"/>
        </w:rPr>
      </w:pPr>
    </w:p>
    <w:p w14:paraId="1BB77BB8" w14:textId="443A0994" w:rsidR="550709DA" w:rsidRDefault="550709DA">
      <w:r>
        <w:br w:type="page"/>
      </w:r>
    </w:p>
    <w:p w14:paraId="31D9994D" w14:textId="3B7B9D91" w:rsidR="008851D2" w:rsidRDefault="008851D2" w:rsidP="4B2958F1">
      <w:pPr>
        <w:spacing w:after="0"/>
        <w:rPr>
          <w:b/>
          <w:bCs/>
          <w:sz w:val="24"/>
          <w:szCs w:val="24"/>
        </w:rPr>
      </w:pPr>
      <w:r w:rsidRPr="4B2958F1">
        <w:rPr>
          <w:b/>
          <w:bCs/>
          <w:sz w:val="24"/>
          <w:szCs w:val="24"/>
        </w:rPr>
        <w:lastRenderedPageBreak/>
        <w:t>Join Zoom Meeting</w:t>
      </w:r>
    </w:p>
    <w:p w14:paraId="44C70DD5" w14:textId="59755996" w:rsidR="1C2BA364" w:rsidRDefault="1C2BA364" w:rsidP="4B2958F1">
      <w:pPr>
        <w:spacing w:after="0"/>
        <w:rPr>
          <w:sz w:val="24"/>
          <w:szCs w:val="24"/>
        </w:rPr>
      </w:pPr>
      <w:r w:rsidRPr="4B2958F1">
        <w:rPr>
          <w:sz w:val="24"/>
          <w:szCs w:val="24"/>
        </w:rPr>
        <w:t>UPTD is inviting you to a scheduled Zoom meeting.</w:t>
      </w:r>
    </w:p>
    <w:p w14:paraId="24F448C7" w14:textId="28A4CA8F" w:rsidR="1C2BA364" w:rsidRDefault="1C2BA364" w:rsidP="4B2958F1">
      <w:pPr>
        <w:spacing w:after="0"/>
        <w:rPr>
          <w:sz w:val="24"/>
          <w:szCs w:val="24"/>
        </w:rPr>
      </w:pPr>
      <w:r w:rsidRPr="4B2958F1">
        <w:rPr>
          <w:sz w:val="24"/>
          <w:szCs w:val="24"/>
        </w:rPr>
        <w:t xml:space="preserve"> </w:t>
      </w:r>
    </w:p>
    <w:p w14:paraId="4C913206" w14:textId="50B28ACA" w:rsidR="1C2BA364" w:rsidRDefault="1C2BA364" w:rsidP="4B2958F1">
      <w:pPr>
        <w:spacing w:after="0"/>
        <w:rPr>
          <w:sz w:val="24"/>
          <w:szCs w:val="24"/>
        </w:rPr>
      </w:pPr>
      <w:r w:rsidRPr="4B2958F1">
        <w:rPr>
          <w:sz w:val="24"/>
          <w:szCs w:val="24"/>
        </w:rPr>
        <w:t xml:space="preserve">Topic: UPTD Board of Directors Special Meeting </w:t>
      </w:r>
    </w:p>
    <w:p w14:paraId="7200E0E1" w14:textId="69A2F1C5" w:rsidR="1C2BA364" w:rsidRDefault="1C2BA364" w:rsidP="4B2958F1">
      <w:pPr>
        <w:spacing w:after="0"/>
        <w:rPr>
          <w:sz w:val="24"/>
          <w:szCs w:val="24"/>
        </w:rPr>
      </w:pPr>
      <w:r w:rsidRPr="4B2958F1">
        <w:rPr>
          <w:sz w:val="24"/>
          <w:szCs w:val="24"/>
        </w:rPr>
        <w:t>Time: Nov 4, 2024 09:00 AM Pacific Time (US and Canada)</w:t>
      </w:r>
    </w:p>
    <w:p w14:paraId="7F824F31" w14:textId="176F14B1" w:rsidR="1C2BA364" w:rsidRDefault="1C2BA364" w:rsidP="4B2958F1">
      <w:pPr>
        <w:spacing w:after="0"/>
        <w:rPr>
          <w:sz w:val="24"/>
          <w:szCs w:val="24"/>
        </w:rPr>
      </w:pPr>
      <w:r w:rsidRPr="4B2958F1">
        <w:rPr>
          <w:sz w:val="24"/>
          <w:szCs w:val="24"/>
        </w:rPr>
        <w:t xml:space="preserve"> </w:t>
      </w:r>
    </w:p>
    <w:p w14:paraId="2DE93001" w14:textId="08FA322E" w:rsidR="1C2BA364" w:rsidRDefault="1C2BA364" w:rsidP="4B2958F1">
      <w:pPr>
        <w:spacing w:after="0"/>
        <w:rPr>
          <w:sz w:val="24"/>
          <w:szCs w:val="24"/>
        </w:rPr>
      </w:pPr>
      <w:r w:rsidRPr="4B2958F1">
        <w:rPr>
          <w:sz w:val="24"/>
          <w:szCs w:val="24"/>
        </w:rPr>
        <w:t>Join Zoom Meeting</w:t>
      </w:r>
    </w:p>
    <w:p w14:paraId="29ACD1A2" w14:textId="716FE163" w:rsidR="1C2BA364" w:rsidRDefault="1C2BA364" w:rsidP="4B2958F1">
      <w:pPr>
        <w:spacing w:after="0"/>
      </w:pPr>
      <w:r w:rsidRPr="550709DA">
        <w:rPr>
          <w:rStyle w:val="Hyperlink"/>
          <w:sz w:val="24"/>
          <w:szCs w:val="24"/>
        </w:rPr>
        <w:t>https://us02web.zoom.us/j/88475794405?pwd=Idz8b2WOAWGHabmMlkKaprOqQFAKhT.1</w:t>
      </w:r>
    </w:p>
    <w:p w14:paraId="24424C34" w14:textId="6E832561" w:rsidR="1C2BA364" w:rsidRDefault="1C2BA364" w:rsidP="4B2958F1">
      <w:pPr>
        <w:spacing w:after="0"/>
        <w:rPr>
          <w:sz w:val="24"/>
          <w:szCs w:val="24"/>
        </w:rPr>
      </w:pPr>
      <w:r w:rsidRPr="4B2958F1">
        <w:rPr>
          <w:sz w:val="24"/>
          <w:szCs w:val="24"/>
        </w:rPr>
        <w:t xml:space="preserve"> </w:t>
      </w:r>
    </w:p>
    <w:p w14:paraId="390C02D6" w14:textId="490C9A1F" w:rsidR="1C2BA364" w:rsidRDefault="1C2BA364" w:rsidP="4B2958F1">
      <w:pPr>
        <w:spacing w:after="0"/>
        <w:rPr>
          <w:sz w:val="24"/>
          <w:szCs w:val="24"/>
        </w:rPr>
      </w:pPr>
      <w:r w:rsidRPr="4B2958F1">
        <w:rPr>
          <w:sz w:val="24"/>
          <w:szCs w:val="24"/>
        </w:rPr>
        <w:t>Meeting ID: 884 7579 4405</w:t>
      </w:r>
    </w:p>
    <w:p w14:paraId="2C8F682E" w14:textId="3FC37522" w:rsidR="1C2BA364" w:rsidRDefault="1C2BA364" w:rsidP="4B2958F1">
      <w:pPr>
        <w:spacing w:after="0"/>
        <w:rPr>
          <w:sz w:val="24"/>
          <w:szCs w:val="24"/>
        </w:rPr>
      </w:pPr>
      <w:r w:rsidRPr="4B2958F1">
        <w:rPr>
          <w:sz w:val="24"/>
          <w:szCs w:val="24"/>
        </w:rPr>
        <w:t>Passcode: 842901</w:t>
      </w:r>
    </w:p>
    <w:p w14:paraId="011E4F6D" w14:textId="4FC7C732" w:rsidR="1C2BA364" w:rsidRDefault="1C2BA364" w:rsidP="4B2958F1">
      <w:pPr>
        <w:spacing w:after="0"/>
        <w:rPr>
          <w:sz w:val="24"/>
          <w:szCs w:val="24"/>
        </w:rPr>
      </w:pPr>
      <w:r w:rsidRPr="4B2958F1">
        <w:rPr>
          <w:sz w:val="24"/>
          <w:szCs w:val="24"/>
        </w:rPr>
        <w:t xml:space="preserve"> </w:t>
      </w:r>
    </w:p>
    <w:p w14:paraId="16AA1A4A" w14:textId="510AA30D" w:rsidR="1C2BA364" w:rsidRDefault="1C2BA364" w:rsidP="4B2958F1">
      <w:pPr>
        <w:spacing w:after="0"/>
        <w:rPr>
          <w:sz w:val="24"/>
          <w:szCs w:val="24"/>
        </w:rPr>
      </w:pPr>
      <w:r w:rsidRPr="4B2958F1">
        <w:rPr>
          <w:sz w:val="24"/>
          <w:szCs w:val="24"/>
        </w:rPr>
        <w:t>---</w:t>
      </w:r>
    </w:p>
    <w:p w14:paraId="5F3C1B12" w14:textId="6D430CF8" w:rsidR="1C2BA364" w:rsidRDefault="1C2BA364" w:rsidP="4B2958F1">
      <w:pPr>
        <w:spacing w:after="0"/>
        <w:rPr>
          <w:sz w:val="24"/>
          <w:szCs w:val="24"/>
        </w:rPr>
      </w:pPr>
      <w:r w:rsidRPr="4B2958F1">
        <w:rPr>
          <w:sz w:val="24"/>
          <w:szCs w:val="24"/>
        </w:rPr>
        <w:t xml:space="preserve"> </w:t>
      </w:r>
    </w:p>
    <w:p w14:paraId="32144B9B" w14:textId="614E67F3" w:rsidR="1C2BA364" w:rsidRDefault="1C2BA364" w:rsidP="4B2958F1">
      <w:pPr>
        <w:spacing w:after="0"/>
        <w:rPr>
          <w:sz w:val="24"/>
          <w:szCs w:val="24"/>
        </w:rPr>
      </w:pPr>
      <w:r w:rsidRPr="4B2958F1">
        <w:rPr>
          <w:sz w:val="24"/>
          <w:szCs w:val="24"/>
        </w:rPr>
        <w:t>One tap mobile</w:t>
      </w:r>
    </w:p>
    <w:p w14:paraId="1FD08C69" w14:textId="5F288F2D" w:rsidR="1C2BA364" w:rsidRDefault="1C2BA364" w:rsidP="4B2958F1">
      <w:pPr>
        <w:spacing w:after="0"/>
        <w:rPr>
          <w:sz w:val="24"/>
          <w:szCs w:val="24"/>
        </w:rPr>
      </w:pPr>
      <w:r w:rsidRPr="4B2958F1">
        <w:rPr>
          <w:sz w:val="24"/>
          <w:szCs w:val="24"/>
        </w:rPr>
        <w:t>+</w:t>
      </w:r>
      <w:proofErr w:type="gramStart"/>
      <w:r w:rsidRPr="4B2958F1">
        <w:rPr>
          <w:sz w:val="24"/>
          <w:szCs w:val="24"/>
        </w:rPr>
        <w:t>17193594580,,</w:t>
      </w:r>
      <w:proofErr w:type="gramEnd"/>
      <w:r w:rsidRPr="4B2958F1">
        <w:rPr>
          <w:sz w:val="24"/>
          <w:szCs w:val="24"/>
        </w:rPr>
        <w:t>88475794405#,,,,*842901# US</w:t>
      </w:r>
    </w:p>
    <w:p w14:paraId="681A87E1" w14:textId="10E60C22" w:rsidR="1C2BA364" w:rsidRDefault="1C2BA364" w:rsidP="4B2958F1">
      <w:pPr>
        <w:spacing w:after="0"/>
        <w:rPr>
          <w:sz w:val="24"/>
          <w:szCs w:val="24"/>
        </w:rPr>
      </w:pPr>
      <w:r w:rsidRPr="4B2958F1">
        <w:rPr>
          <w:sz w:val="24"/>
          <w:szCs w:val="24"/>
        </w:rPr>
        <w:t>+</w:t>
      </w:r>
      <w:proofErr w:type="gramStart"/>
      <w:r w:rsidRPr="4B2958F1">
        <w:rPr>
          <w:sz w:val="24"/>
          <w:szCs w:val="24"/>
        </w:rPr>
        <w:t>12532050468,,</w:t>
      </w:r>
      <w:proofErr w:type="gramEnd"/>
      <w:r w:rsidRPr="4B2958F1">
        <w:rPr>
          <w:sz w:val="24"/>
          <w:szCs w:val="24"/>
        </w:rPr>
        <w:t>88475794405#,,,,*842901# US</w:t>
      </w:r>
    </w:p>
    <w:p w14:paraId="4E72F885" w14:textId="5FC372CD" w:rsidR="1C2BA364" w:rsidRDefault="1C2BA364" w:rsidP="4B2958F1">
      <w:pPr>
        <w:spacing w:after="0"/>
        <w:rPr>
          <w:sz w:val="24"/>
          <w:szCs w:val="24"/>
        </w:rPr>
      </w:pPr>
      <w:r w:rsidRPr="4B2958F1">
        <w:rPr>
          <w:sz w:val="24"/>
          <w:szCs w:val="24"/>
        </w:rPr>
        <w:t xml:space="preserve"> </w:t>
      </w:r>
    </w:p>
    <w:p w14:paraId="67E6D6C4" w14:textId="06C51D34" w:rsidR="1C2BA364" w:rsidRDefault="1C2BA364" w:rsidP="4B2958F1">
      <w:pPr>
        <w:spacing w:after="0"/>
        <w:rPr>
          <w:sz w:val="24"/>
          <w:szCs w:val="24"/>
        </w:rPr>
      </w:pPr>
      <w:r w:rsidRPr="4B2958F1">
        <w:rPr>
          <w:sz w:val="24"/>
          <w:szCs w:val="24"/>
        </w:rPr>
        <w:t>---</w:t>
      </w:r>
    </w:p>
    <w:p w14:paraId="0DBB3F90" w14:textId="6C8408EF" w:rsidR="1C2BA364" w:rsidRDefault="1C2BA364" w:rsidP="4B2958F1">
      <w:pPr>
        <w:spacing w:after="0"/>
        <w:rPr>
          <w:sz w:val="24"/>
          <w:szCs w:val="24"/>
        </w:rPr>
      </w:pPr>
      <w:r w:rsidRPr="4B2958F1">
        <w:rPr>
          <w:sz w:val="24"/>
          <w:szCs w:val="24"/>
        </w:rPr>
        <w:t xml:space="preserve"> </w:t>
      </w:r>
    </w:p>
    <w:p w14:paraId="78B7DC3A" w14:textId="49102D43" w:rsidR="1C2BA364" w:rsidRDefault="1C2BA364" w:rsidP="4B2958F1">
      <w:pPr>
        <w:spacing w:after="0"/>
        <w:rPr>
          <w:sz w:val="24"/>
          <w:szCs w:val="24"/>
        </w:rPr>
      </w:pPr>
      <w:r w:rsidRPr="4B2958F1">
        <w:rPr>
          <w:sz w:val="24"/>
          <w:szCs w:val="24"/>
        </w:rPr>
        <w:t>Dial by your location</w:t>
      </w:r>
    </w:p>
    <w:p w14:paraId="7CE52B2D" w14:textId="5ECA444C" w:rsidR="1C2BA364" w:rsidRDefault="1C2BA364" w:rsidP="4B2958F1">
      <w:pPr>
        <w:spacing w:after="0"/>
        <w:rPr>
          <w:sz w:val="24"/>
          <w:szCs w:val="24"/>
        </w:rPr>
      </w:pPr>
      <w:r w:rsidRPr="4B2958F1">
        <w:rPr>
          <w:sz w:val="24"/>
          <w:szCs w:val="24"/>
        </w:rPr>
        <w:t>• +1 719 359 4580 US</w:t>
      </w:r>
    </w:p>
    <w:p w14:paraId="52456863" w14:textId="728D3F45" w:rsidR="1C2BA364" w:rsidRDefault="1C2BA364" w:rsidP="4B2958F1">
      <w:pPr>
        <w:spacing w:after="0"/>
        <w:rPr>
          <w:sz w:val="24"/>
          <w:szCs w:val="24"/>
        </w:rPr>
      </w:pPr>
      <w:r w:rsidRPr="4B2958F1">
        <w:rPr>
          <w:sz w:val="24"/>
          <w:szCs w:val="24"/>
        </w:rPr>
        <w:t>• +1 253 205 0468 US</w:t>
      </w:r>
    </w:p>
    <w:p w14:paraId="38946825" w14:textId="158432D0" w:rsidR="1C2BA364" w:rsidRDefault="1C2BA364" w:rsidP="4B2958F1">
      <w:pPr>
        <w:spacing w:after="0"/>
        <w:rPr>
          <w:sz w:val="24"/>
          <w:szCs w:val="24"/>
        </w:rPr>
      </w:pPr>
      <w:r w:rsidRPr="4B2958F1">
        <w:rPr>
          <w:sz w:val="24"/>
          <w:szCs w:val="24"/>
        </w:rPr>
        <w:t>• +1 253 215 8782 US (Tacoma)</w:t>
      </w:r>
    </w:p>
    <w:p w14:paraId="4C7D461E" w14:textId="09553497" w:rsidR="1C2BA364" w:rsidRDefault="1C2BA364" w:rsidP="4B2958F1">
      <w:pPr>
        <w:spacing w:after="0"/>
        <w:rPr>
          <w:sz w:val="24"/>
          <w:szCs w:val="24"/>
        </w:rPr>
      </w:pPr>
      <w:r w:rsidRPr="4B2958F1">
        <w:rPr>
          <w:sz w:val="24"/>
          <w:szCs w:val="24"/>
        </w:rPr>
        <w:t>• +1 346 248 7799 US (Houston)</w:t>
      </w:r>
    </w:p>
    <w:p w14:paraId="52AC1AD1" w14:textId="14DD76CB" w:rsidR="1C2BA364" w:rsidRDefault="1C2BA364" w:rsidP="4B2958F1">
      <w:pPr>
        <w:spacing w:after="0"/>
        <w:rPr>
          <w:sz w:val="24"/>
          <w:szCs w:val="24"/>
        </w:rPr>
      </w:pPr>
      <w:r w:rsidRPr="4B2958F1">
        <w:rPr>
          <w:sz w:val="24"/>
          <w:szCs w:val="24"/>
        </w:rPr>
        <w:t>• +1 669 444 9171 US</w:t>
      </w:r>
    </w:p>
    <w:p w14:paraId="0938DE62" w14:textId="032AA04C" w:rsidR="1C2BA364" w:rsidRDefault="1C2BA364" w:rsidP="4B2958F1">
      <w:pPr>
        <w:spacing w:after="0"/>
        <w:rPr>
          <w:sz w:val="24"/>
          <w:szCs w:val="24"/>
        </w:rPr>
      </w:pPr>
      <w:r w:rsidRPr="4B2958F1">
        <w:rPr>
          <w:sz w:val="24"/>
          <w:szCs w:val="24"/>
        </w:rPr>
        <w:t>• +1 669 900 9128 US (San Jose)</w:t>
      </w:r>
    </w:p>
    <w:p w14:paraId="568DC8FC" w14:textId="1E1D43AB" w:rsidR="1C2BA364" w:rsidRDefault="1C2BA364" w:rsidP="4B2958F1">
      <w:pPr>
        <w:spacing w:after="0"/>
        <w:rPr>
          <w:sz w:val="24"/>
          <w:szCs w:val="24"/>
        </w:rPr>
      </w:pPr>
      <w:r w:rsidRPr="4B2958F1">
        <w:rPr>
          <w:sz w:val="24"/>
          <w:szCs w:val="24"/>
        </w:rPr>
        <w:t>• +1 309 205 3325 US</w:t>
      </w:r>
    </w:p>
    <w:p w14:paraId="20B422B0" w14:textId="345B505B" w:rsidR="1C2BA364" w:rsidRDefault="1C2BA364" w:rsidP="4B2958F1">
      <w:pPr>
        <w:spacing w:after="0"/>
        <w:rPr>
          <w:sz w:val="24"/>
          <w:szCs w:val="24"/>
        </w:rPr>
      </w:pPr>
      <w:r w:rsidRPr="4B2958F1">
        <w:rPr>
          <w:sz w:val="24"/>
          <w:szCs w:val="24"/>
        </w:rPr>
        <w:t>• +1 312 626 6799 US (Chicago)</w:t>
      </w:r>
    </w:p>
    <w:p w14:paraId="4A59289D" w14:textId="47D20D87" w:rsidR="1C2BA364" w:rsidRDefault="1C2BA364" w:rsidP="4B2958F1">
      <w:pPr>
        <w:spacing w:after="0"/>
        <w:rPr>
          <w:sz w:val="24"/>
          <w:szCs w:val="24"/>
        </w:rPr>
      </w:pPr>
      <w:r w:rsidRPr="4B2958F1">
        <w:rPr>
          <w:sz w:val="24"/>
          <w:szCs w:val="24"/>
        </w:rPr>
        <w:t>• +1 360 209 5623 US</w:t>
      </w:r>
    </w:p>
    <w:p w14:paraId="2C86D7C4" w14:textId="6545C2A6" w:rsidR="1C2BA364" w:rsidRDefault="1C2BA364" w:rsidP="4B2958F1">
      <w:pPr>
        <w:spacing w:after="0"/>
        <w:rPr>
          <w:sz w:val="24"/>
          <w:szCs w:val="24"/>
        </w:rPr>
      </w:pPr>
      <w:r w:rsidRPr="4B2958F1">
        <w:rPr>
          <w:sz w:val="24"/>
          <w:szCs w:val="24"/>
        </w:rPr>
        <w:t>• +1 386 347 5053 US</w:t>
      </w:r>
    </w:p>
    <w:p w14:paraId="7F0CEC40" w14:textId="6B1778BE" w:rsidR="1C2BA364" w:rsidRDefault="1C2BA364" w:rsidP="4B2958F1">
      <w:pPr>
        <w:spacing w:after="0"/>
        <w:rPr>
          <w:sz w:val="24"/>
          <w:szCs w:val="24"/>
        </w:rPr>
      </w:pPr>
      <w:r w:rsidRPr="4B2958F1">
        <w:rPr>
          <w:sz w:val="24"/>
          <w:szCs w:val="24"/>
        </w:rPr>
        <w:t>• +1 507 473 4847 US</w:t>
      </w:r>
    </w:p>
    <w:p w14:paraId="5E8B62CC" w14:textId="21C1A7ED" w:rsidR="1C2BA364" w:rsidRDefault="1C2BA364" w:rsidP="4B2958F1">
      <w:pPr>
        <w:spacing w:after="0"/>
        <w:rPr>
          <w:sz w:val="24"/>
          <w:szCs w:val="24"/>
        </w:rPr>
      </w:pPr>
      <w:r w:rsidRPr="4B2958F1">
        <w:rPr>
          <w:sz w:val="24"/>
          <w:szCs w:val="24"/>
        </w:rPr>
        <w:t>• +1 564 217 2000 US</w:t>
      </w:r>
    </w:p>
    <w:p w14:paraId="6181DF62" w14:textId="4E342366" w:rsidR="1C2BA364" w:rsidRDefault="1C2BA364" w:rsidP="4B2958F1">
      <w:pPr>
        <w:spacing w:after="0"/>
        <w:rPr>
          <w:sz w:val="24"/>
          <w:szCs w:val="24"/>
        </w:rPr>
      </w:pPr>
      <w:r w:rsidRPr="4B2958F1">
        <w:rPr>
          <w:sz w:val="24"/>
          <w:szCs w:val="24"/>
        </w:rPr>
        <w:t>• +1 646 558 8656 US (New York)</w:t>
      </w:r>
    </w:p>
    <w:p w14:paraId="530D3CDF" w14:textId="40856268" w:rsidR="1C2BA364" w:rsidRDefault="1C2BA364" w:rsidP="4B2958F1">
      <w:pPr>
        <w:spacing w:after="0"/>
        <w:rPr>
          <w:sz w:val="24"/>
          <w:szCs w:val="24"/>
        </w:rPr>
      </w:pPr>
      <w:r w:rsidRPr="4B2958F1">
        <w:rPr>
          <w:sz w:val="24"/>
          <w:szCs w:val="24"/>
        </w:rPr>
        <w:t>• +1 646 931 3860 US</w:t>
      </w:r>
    </w:p>
    <w:p w14:paraId="6830A484" w14:textId="789E4618" w:rsidR="1C2BA364" w:rsidRDefault="1C2BA364" w:rsidP="4B2958F1">
      <w:pPr>
        <w:spacing w:after="0"/>
        <w:rPr>
          <w:sz w:val="24"/>
          <w:szCs w:val="24"/>
        </w:rPr>
      </w:pPr>
      <w:r w:rsidRPr="4B2958F1">
        <w:rPr>
          <w:sz w:val="24"/>
          <w:szCs w:val="24"/>
        </w:rPr>
        <w:t>• +1 689 278 1000 US</w:t>
      </w:r>
    </w:p>
    <w:p w14:paraId="770DD484" w14:textId="10B3140B" w:rsidR="1C2BA364" w:rsidRDefault="1C2BA364" w:rsidP="4B2958F1">
      <w:pPr>
        <w:spacing w:after="0"/>
        <w:rPr>
          <w:sz w:val="24"/>
          <w:szCs w:val="24"/>
        </w:rPr>
      </w:pPr>
      <w:r w:rsidRPr="4B2958F1">
        <w:rPr>
          <w:sz w:val="24"/>
          <w:szCs w:val="24"/>
        </w:rPr>
        <w:t>• +1 301 715 8592 US (Washington DC)</w:t>
      </w:r>
    </w:p>
    <w:p w14:paraId="1AE7FA10" w14:textId="7057A239" w:rsidR="1C2BA364" w:rsidRDefault="1C2BA364" w:rsidP="4B2958F1">
      <w:pPr>
        <w:spacing w:after="0"/>
        <w:rPr>
          <w:sz w:val="24"/>
          <w:szCs w:val="24"/>
        </w:rPr>
      </w:pPr>
      <w:r w:rsidRPr="4B2958F1">
        <w:rPr>
          <w:sz w:val="24"/>
          <w:szCs w:val="24"/>
        </w:rPr>
        <w:t>• +1 305 224 1968 US</w:t>
      </w:r>
    </w:p>
    <w:p w14:paraId="413C4EA4" w14:textId="7A131975" w:rsidR="1C2BA364" w:rsidRDefault="1C2BA364" w:rsidP="4B2958F1">
      <w:pPr>
        <w:spacing w:after="0"/>
        <w:rPr>
          <w:sz w:val="24"/>
          <w:szCs w:val="24"/>
        </w:rPr>
      </w:pPr>
      <w:r w:rsidRPr="4B2958F1">
        <w:rPr>
          <w:sz w:val="24"/>
          <w:szCs w:val="24"/>
        </w:rPr>
        <w:t xml:space="preserve"> </w:t>
      </w:r>
    </w:p>
    <w:p w14:paraId="3825DDA4" w14:textId="07313C9A" w:rsidR="1C2BA364" w:rsidRDefault="1C2BA364" w:rsidP="4B2958F1">
      <w:pPr>
        <w:spacing w:after="0"/>
        <w:rPr>
          <w:sz w:val="24"/>
          <w:szCs w:val="24"/>
        </w:rPr>
      </w:pPr>
      <w:r w:rsidRPr="4B2958F1">
        <w:rPr>
          <w:sz w:val="24"/>
          <w:szCs w:val="24"/>
        </w:rPr>
        <w:t>Meeting ID: 884 7579 4405</w:t>
      </w:r>
    </w:p>
    <w:p w14:paraId="62A09B5C" w14:textId="24E63A45" w:rsidR="1C2BA364" w:rsidRDefault="1C2BA364" w:rsidP="4B2958F1">
      <w:pPr>
        <w:spacing w:after="0"/>
        <w:rPr>
          <w:sz w:val="24"/>
          <w:szCs w:val="24"/>
        </w:rPr>
      </w:pPr>
      <w:r w:rsidRPr="4B2958F1">
        <w:rPr>
          <w:sz w:val="24"/>
          <w:szCs w:val="24"/>
        </w:rPr>
        <w:t>Passcode: 842901</w:t>
      </w:r>
    </w:p>
    <w:p w14:paraId="6155B329" w14:textId="69E9D211" w:rsidR="1C2BA364" w:rsidRDefault="1C2BA364" w:rsidP="4B2958F1">
      <w:pPr>
        <w:spacing w:after="0"/>
        <w:rPr>
          <w:sz w:val="24"/>
          <w:szCs w:val="24"/>
        </w:rPr>
      </w:pPr>
      <w:r w:rsidRPr="4B2958F1">
        <w:rPr>
          <w:sz w:val="24"/>
          <w:szCs w:val="24"/>
        </w:rPr>
        <w:t xml:space="preserve"> </w:t>
      </w:r>
    </w:p>
    <w:p w14:paraId="600BA1EF" w14:textId="058AB425" w:rsidR="1C2BA364" w:rsidRDefault="1C2BA364" w:rsidP="4B2958F1">
      <w:pPr>
        <w:spacing w:after="0"/>
      </w:pPr>
      <w:r w:rsidRPr="4B2958F1">
        <w:rPr>
          <w:sz w:val="24"/>
          <w:szCs w:val="24"/>
        </w:rPr>
        <w:t>Find your local number: https://us02web.zoom.us/u/kcjfVOCUSC</w:t>
      </w:r>
    </w:p>
    <w:p w14:paraId="08B2B1BF" w14:textId="5F61AD6E" w:rsidR="4B2958F1" w:rsidRDefault="4B2958F1" w:rsidP="4B2958F1">
      <w:pPr>
        <w:spacing w:after="0"/>
        <w:rPr>
          <w:sz w:val="24"/>
          <w:szCs w:val="24"/>
        </w:rPr>
      </w:pPr>
    </w:p>
    <w:p w14:paraId="3D08F447" w14:textId="471AC335" w:rsidR="550709DA" w:rsidRDefault="550709DA">
      <w:r>
        <w:br w:type="page"/>
      </w:r>
    </w:p>
    <w:p w14:paraId="54B8EC15" w14:textId="77777777" w:rsidR="0017494B" w:rsidRPr="00BF1A14" w:rsidRDefault="0017494B" w:rsidP="0017494B">
      <w:pPr>
        <w:rPr>
          <w:rFonts w:cstheme="minorHAnsi"/>
          <w:b/>
          <w:sz w:val="24"/>
          <w:szCs w:val="24"/>
        </w:rPr>
      </w:pPr>
      <w:r w:rsidRPr="00BF1A14">
        <w:rPr>
          <w:rFonts w:cstheme="minorHAnsi"/>
          <w:b/>
          <w:sz w:val="24"/>
          <w:szCs w:val="24"/>
        </w:rPr>
        <w:lastRenderedPageBreak/>
        <w:t>AUDIENCE PARTICIPATION INFORMATION</w:t>
      </w:r>
    </w:p>
    <w:p w14:paraId="5545B8FF" w14:textId="77777777" w:rsidR="0017494B" w:rsidRPr="003A36C7" w:rsidRDefault="0017494B" w:rsidP="0017494B">
      <w:pPr>
        <w:contextualSpacing/>
        <w:jc w:val="both"/>
        <w:rPr>
          <w:rFonts w:cstheme="minorHAnsi"/>
          <w:b/>
          <w:sz w:val="24"/>
          <w:szCs w:val="24"/>
        </w:rPr>
      </w:pPr>
      <w:r>
        <w:rPr>
          <w:rFonts w:cstheme="minorHAnsi"/>
          <w:sz w:val="24"/>
          <w:szCs w:val="24"/>
        </w:rPr>
        <w:t>UPTD</w:t>
      </w:r>
      <w:r w:rsidRPr="001F4005">
        <w:rPr>
          <w:rFonts w:cstheme="minorHAnsi"/>
          <w:sz w:val="24"/>
          <w:szCs w:val="24"/>
        </w:rPr>
        <w:t xml:space="preserve"> welcomes and encourages </w:t>
      </w:r>
      <w:r>
        <w:rPr>
          <w:rFonts w:cstheme="minorHAnsi"/>
          <w:sz w:val="24"/>
          <w:szCs w:val="24"/>
        </w:rPr>
        <w:t xml:space="preserve">citizen </w:t>
      </w:r>
      <w:r w:rsidRPr="001F4005">
        <w:rPr>
          <w:rFonts w:cstheme="minorHAnsi"/>
          <w:sz w:val="24"/>
          <w:szCs w:val="24"/>
        </w:rPr>
        <w:t>participation at all meetings</w:t>
      </w:r>
      <w:r>
        <w:rPr>
          <w:rFonts w:cstheme="minorHAnsi"/>
          <w:sz w:val="24"/>
          <w:szCs w:val="24"/>
        </w:rPr>
        <w:t>. By state law, Executive Sessions are closed to the public. To allow the Board to deal with business on the Agenda in a timely fashion, we ask that anyone wishing to address the Board follow these simple guidelines:</w:t>
      </w:r>
    </w:p>
    <w:p w14:paraId="6ED6E088" w14:textId="77777777" w:rsidR="0017494B" w:rsidRPr="003A36C7" w:rsidRDefault="0017494B" w:rsidP="0017494B">
      <w:pPr>
        <w:pStyle w:val="ListParagraph"/>
        <w:numPr>
          <w:ilvl w:val="0"/>
          <w:numId w:val="3"/>
        </w:numPr>
        <w:autoSpaceDE w:val="0"/>
        <w:autoSpaceDN w:val="0"/>
        <w:adjustRightInd w:val="0"/>
        <w:spacing w:after="0" w:line="240" w:lineRule="auto"/>
        <w:jc w:val="both"/>
        <w:rPr>
          <w:rFonts w:cstheme="minorHAnsi"/>
          <w:sz w:val="24"/>
          <w:szCs w:val="24"/>
        </w:rPr>
      </w:pPr>
      <w:r w:rsidRPr="003A36C7">
        <w:rPr>
          <w:rFonts w:cstheme="minorHAnsi"/>
          <w:sz w:val="24"/>
          <w:szCs w:val="24"/>
        </w:rPr>
        <w:t>Persons addressing the Board must state their name for the record.</w:t>
      </w:r>
    </w:p>
    <w:p w14:paraId="4470AFB3" w14:textId="77777777" w:rsidR="0017494B" w:rsidRPr="003A36C7" w:rsidRDefault="0017494B" w:rsidP="0017494B">
      <w:pPr>
        <w:pStyle w:val="ListParagraph"/>
        <w:numPr>
          <w:ilvl w:val="0"/>
          <w:numId w:val="3"/>
        </w:numPr>
        <w:autoSpaceDE w:val="0"/>
        <w:autoSpaceDN w:val="0"/>
        <w:adjustRightInd w:val="0"/>
        <w:spacing w:after="0" w:line="240" w:lineRule="auto"/>
        <w:jc w:val="both"/>
        <w:rPr>
          <w:rFonts w:cstheme="minorHAnsi"/>
          <w:sz w:val="24"/>
          <w:szCs w:val="24"/>
        </w:rPr>
      </w:pPr>
      <w:r w:rsidRPr="003A36C7">
        <w:rPr>
          <w:rFonts w:cstheme="minorHAnsi"/>
          <w:sz w:val="24"/>
          <w:szCs w:val="24"/>
        </w:rPr>
        <w:t xml:space="preserve">All remarks </w:t>
      </w:r>
      <w:r>
        <w:rPr>
          <w:rFonts w:cstheme="minorHAnsi"/>
          <w:sz w:val="24"/>
          <w:szCs w:val="24"/>
        </w:rPr>
        <w:t xml:space="preserve">are </w:t>
      </w:r>
      <w:r w:rsidRPr="003A36C7">
        <w:rPr>
          <w:rFonts w:cstheme="minorHAnsi"/>
          <w:sz w:val="24"/>
          <w:szCs w:val="24"/>
        </w:rPr>
        <w:t>directed to the entire District Board. The Board reserves the right to delay any action requested until fully informed on the matter.</w:t>
      </w:r>
    </w:p>
    <w:p w14:paraId="32114E41" w14:textId="77777777" w:rsidR="0017494B" w:rsidRDefault="0017494B" w:rsidP="0017494B">
      <w:pPr>
        <w:autoSpaceDE w:val="0"/>
        <w:autoSpaceDN w:val="0"/>
        <w:adjustRightInd w:val="0"/>
        <w:spacing w:after="0" w:line="240" w:lineRule="auto"/>
        <w:rPr>
          <w:rFonts w:cstheme="minorHAnsi"/>
          <w:b/>
          <w:sz w:val="24"/>
          <w:szCs w:val="24"/>
        </w:rPr>
      </w:pPr>
    </w:p>
    <w:p w14:paraId="5CF3E07D" w14:textId="77777777" w:rsidR="0017494B" w:rsidRPr="00114C29" w:rsidRDefault="0017494B" w:rsidP="0017494B">
      <w:pPr>
        <w:autoSpaceDE w:val="0"/>
        <w:autoSpaceDN w:val="0"/>
        <w:adjustRightInd w:val="0"/>
        <w:spacing w:after="0" w:line="240" w:lineRule="auto"/>
        <w:rPr>
          <w:rFonts w:cstheme="minorHAnsi"/>
          <w:b/>
          <w:sz w:val="24"/>
          <w:szCs w:val="24"/>
        </w:rPr>
      </w:pPr>
      <w:r w:rsidRPr="00114C29">
        <w:rPr>
          <w:rFonts w:cstheme="minorHAnsi"/>
          <w:b/>
          <w:sz w:val="24"/>
          <w:szCs w:val="24"/>
        </w:rPr>
        <w:t>TIME LIMITATIONS</w:t>
      </w:r>
    </w:p>
    <w:p w14:paraId="12F80330" w14:textId="77777777" w:rsidR="0017494B" w:rsidRPr="001F4005" w:rsidRDefault="0017494B" w:rsidP="0017494B">
      <w:pPr>
        <w:autoSpaceDE w:val="0"/>
        <w:autoSpaceDN w:val="0"/>
        <w:adjustRightInd w:val="0"/>
        <w:spacing w:after="0" w:line="240" w:lineRule="auto"/>
        <w:jc w:val="both"/>
        <w:rPr>
          <w:rFonts w:cstheme="minorHAnsi"/>
          <w:sz w:val="24"/>
          <w:szCs w:val="24"/>
        </w:rPr>
      </w:pPr>
      <w:r>
        <w:rPr>
          <w:rFonts w:cstheme="minorHAnsi"/>
          <w:sz w:val="24"/>
          <w:szCs w:val="24"/>
        </w:rPr>
        <w:t>E</w:t>
      </w:r>
      <w:r w:rsidRPr="001F4005">
        <w:rPr>
          <w:rFonts w:cstheme="minorHAnsi"/>
          <w:sz w:val="24"/>
          <w:szCs w:val="24"/>
        </w:rPr>
        <w:t xml:space="preserve">ach speaker will be allotted a total of </w:t>
      </w:r>
      <w:r>
        <w:rPr>
          <w:rFonts w:cstheme="minorHAnsi"/>
          <w:sz w:val="24"/>
          <w:szCs w:val="24"/>
        </w:rPr>
        <w:t>5</w:t>
      </w:r>
      <w:r w:rsidRPr="001F4005">
        <w:rPr>
          <w:rFonts w:cstheme="minorHAnsi"/>
          <w:sz w:val="24"/>
          <w:szCs w:val="24"/>
        </w:rPr>
        <w:t xml:space="preserve"> minutes. At the </w:t>
      </w:r>
      <w:r>
        <w:rPr>
          <w:rFonts w:cstheme="minorHAnsi"/>
          <w:sz w:val="24"/>
          <w:szCs w:val="24"/>
        </w:rPr>
        <w:t>3</w:t>
      </w:r>
      <w:r w:rsidRPr="001F4005">
        <w:rPr>
          <w:rFonts w:cstheme="minorHAnsi"/>
          <w:sz w:val="24"/>
          <w:szCs w:val="24"/>
        </w:rPr>
        <w:t xml:space="preserve">-minute mark, the </w:t>
      </w:r>
      <w:r>
        <w:rPr>
          <w:rFonts w:cstheme="minorHAnsi"/>
          <w:sz w:val="24"/>
          <w:szCs w:val="24"/>
        </w:rPr>
        <w:t>Chair</w:t>
      </w:r>
      <w:r w:rsidRPr="001F4005">
        <w:rPr>
          <w:rFonts w:cstheme="minorHAnsi"/>
          <w:sz w:val="24"/>
          <w:szCs w:val="24"/>
        </w:rPr>
        <w:t xml:space="preserve"> will remind the speaker there are</w:t>
      </w:r>
      <w:r>
        <w:rPr>
          <w:rFonts w:cstheme="minorHAnsi"/>
          <w:sz w:val="24"/>
          <w:szCs w:val="24"/>
        </w:rPr>
        <w:t xml:space="preserve"> </w:t>
      </w:r>
      <w:r w:rsidRPr="001F4005">
        <w:rPr>
          <w:rFonts w:cstheme="minorHAnsi"/>
          <w:sz w:val="24"/>
          <w:szCs w:val="24"/>
        </w:rPr>
        <w:t xml:space="preserve">only 2 minutes left. All testimony given shall be new and </w:t>
      </w:r>
      <w:r>
        <w:rPr>
          <w:rFonts w:cstheme="minorHAnsi"/>
          <w:sz w:val="24"/>
          <w:szCs w:val="24"/>
        </w:rPr>
        <w:t>not</w:t>
      </w:r>
      <w:r w:rsidRPr="001F4005">
        <w:rPr>
          <w:rFonts w:cstheme="minorHAnsi"/>
          <w:sz w:val="24"/>
          <w:szCs w:val="24"/>
        </w:rPr>
        <w:t xml:space="preserve"> previously presented</w:t>
      </w:r>
      <w:r>
        <w:rPr>
          <w:rFonts w:cstheme="minorHAnsi"/>
          <w:sz w:val="24"/>
          <w:szCs w:val="24"/>
        </w:rPr>
        <w:t xml:space="preserve"> to the Board.</w:t>
      </w:r>
    </w:p>
    <w:p w14:paraId="4F9F11DE" w14:textId="77777777" w:rsidR="0017494B" w:rsidRDefault="0017494B" w:rsidP="0017494B">
      <w:pPr>
        <w:autoSpaceDE w:val="0"/>
        <w:autoSpaceDN w:val="0"/>
        <w:adjustRightInd w:val="0"/>
        <w:spacing w:after="0" w:line="240" w:lineRule="auto"/>
        <w:rPr>
          <w:rFonts w:cstheme="minorHAnsi"/>
          <w:sz w:val="24"/>
          <w:szCs w:val="24"/>
        </w:rPr>
      </w:pPr>
    </w:p>
    <w:p w14:paraId="247D4BCA" w14:textId="77777777" w:rsidR="0017494B" w:rsidRPr="00114C29" w:rsidRDefault="0017494B" w:rsidP="0017494B">
      <w:pPr>
        <w:autoSpaceDE w:val="0"/>
        <w:autoSpaceDN w:val="0"/>
        <w:adjustRightInd w:val="0"/>
        <w:spacing w:after="0" w:line="240" w:lineRule="auto"/>
        <w:jc w:val="both"/>
        <w:rPr>
          <w:rFonts w:cstheme="minorHAnsi"/>
          <w:b/>
          <w:sz w:val="24"/>
          <w:szCs w:val="24"/>
        </w:rPr>
      </w:pPr>
      <w:r w:rsidRPr="00114C29">
        <w:rPr>
          <w:rFonts w:cstheme="minorHAnsi"/>
          <w:b/>
          <w:sz w:val="24"/>
          <w:szCs w:val="24"/>
        </w:rPr>
        <w:t xml:space="preserve">CITIZEN PARTICIPATION </w:t>
      </w:r>
      <w:r>
        <w:rPr>
          <w:rFonts w:cstheme="minorHAnsi"/>
          <w:b/>
          <w:sz w:val="24"/>
          <w:szCs w:val="24"/>
        </w:rPr>
        <w:t>–</w:t>
      </w:r>
      <w:r w:rsidRPr="00114C29">
        <w:rPr>
          <w:rFonts w:cstheme="minorHAnsi"/>
          <w:b/>
          <w:sz w:val="24"/>
          <w:szCs w:val="24"/>
        </w:rPr>
        <w:t xml:space="preserve"> </w:t>
      </w:r>
      <w:r>
        <w:rPr>
          <w:rFonts w:cstheme="minorHAnsi"/>
          <w:b/>
          <w:sz w:val="24"/>
          <w:szCs w:val="24"/>
        </w:rPr>
        <w:t xml:space="preserve">ON AGENDA ITEMS &amp; </w:t>
      </w:r>
      <w:r w:rsidRPr="00114C29">
        <w:rPr>
          <w:rFonts w:cstheme="minorHAnsi"/>
          <w:b/>
          <w:sz w:val="24"/>
          <w:szCs w:val="24"/>
        </w:rPr>
        <w:t>NON-AGENDA ITEMS</w:t>
      </w:r>
    </w:p>
    <w:p w14:paraId="75D14B90" w14:textId="77777777" w:rsidR="0017494B" w:rsidRDefault="0017494B" w:rsidP="0017494B">
      <w:pPr>
        <w:autoSpaceDE w:val="0"/>
        <w:autoSpaceDN w:val="0"/>
        <w:adjustRightInd w:val="0"/>
        <w:spacing w:after="0" w:line="240" w:lineRule="auto"/>
        <w:jc w:val="both"/>
        <w:rPr>
          <w:rFonts w:cstheme="minorHAnsi"/>
          <w:sz w:val="24"/>
          <w:szCs w:val="24"/>
        </w:rPr>
      </w:pPr>
      <w:r w:rsidRPr="001F4005">
        <w:rPr>
          <w:rFonts w:cstheme="minorHAnsi"/>
          <w:sz w:val="24"/>
          <w:szCs w:val="24"/>
        </w:rPr>
        <w:t xml:space="preserve">We allow the opportunity for citizens to speak to the </w:t>
      </w:r>
      <w:r>
        <w:rPr>
          <w:rFonts w:cstheme="minorHAnsi"/>
          <w:sz w:val="24"/>
          <w:szCs w:val="24"/>
        </w:rPr>
        <w:t>Board</w:t>
      </w:r>
      <w:r w:rsidRPr="001F4005">
        <w:rPr>
          <w:rFonts w:cstheme="minorHAnsi"/>
          <w:sz w:val="24"/>
          <w:szCs w:val="24"/>
        </w:rPr>
        <w:t xml:space="preserve"> on </w:t>
      </w:r>
      <w:r>
        <w:rPr>
          <w:rFonts w:cstheme="minorHAnsi"/>
          <w:sz w:val="24"/>
          <w:szCs w:val="24"/>
        </w:rPr>
        <w:t xml:space="preserve">agenda items and non-agenda </w:t>
      </w:r>
      <w:r w:rsidRPr="001F4005">
        <w:rPr>
          <w:rFonts w:cstheme="minorHAnsi"/>
          <w:sz w:val="24"/>
          <w:szCs w:val="24"/>
        </w:rPr>
        <w:t xml:space="preserve">matters </w:t>
      </w:r>
      <w:r>
        <w:rPr>
          <w:rFonts w:cstheme="minorHAnsi"/>
          <w:sz w:val="24"/>
          <w:szCs w:val="24"/>
        </w:rPr>
        <w:t>on this evening’s A</w:t>
      </w:r>
      <w:r w:rsidRPr="001F4005">
        <w:rPr>
          <w:rFonts w:cstheme="minorHAnsi"/>
          <w:sz w:val="24"/>
          <w:szCs w:val="24"/>
        </w:rPr>
        <w:t>genda of a brief nature. A total of 30 minutes shall be allocated for this portion of the</w:t>
      </w:r>
      <w:r>
        <w:rPr>
          <w:rFonts w:cstheme="minorHAnsi"/>
          <w:sz w:val="24"/>
          <w:szCs w:val="24"/>
        </w:rPr>
        <w:t xml:space="preserve"> </w:t>
      </w:r>
      <w:r w:rsidRPr="001F4005">
        <w:rPr>
          <w:rFonts w:cstheme="minorHAnsi"/>
          <w:sz w:val="24"/>
          <w:szCs w:val="24"/>
        </w:rPr>
        <w:t>meeting.</w:t>
      </w:r>
      <w:r>
        <w:rPr>
          <w:rFonts w:cstheme="minorHAnsi"/>
          <w:sz w:val="24"/>
          <w:szCs w:val="24"/>
        </w:rPr>
        <w:t xml:space="preserve"> </w:t>
      </w:r>
      <w:r w:rsidRPr="001F4005">
        <w:rPr>
          <w:rFonts w:cstheme="minorHAnsi"/>
          <w:sz w:val="24"/>
          <w:szCs w:val="24"/>
        </w:rPr>
        <w:t xml:space="preserve">If a matter presented </w:t>
      </w:r>
      <w:r>
        <w:rPr>
          <w:rFonts w:cstheme="minorHAnsi"/>
          <w:sz w:val="24"/>
          <w:szCs w:val="24"/>
        </w:rPr>
        <w:t>to the Board</w:t>
      </w:r>
      <w:r w:rsidRPr="001F4005">
        <w:rPr>
          <w:rFonts w:cstheme="minorHAnsi"/>
          <w:sz w:val="24"/>
          <w:szCs w:val="24"/>
        </w:rPr>
        <w:t xml:space="preserve"> is of a complex nature, the </w:t>
      </w:r>
      <w:r>
        <w:rPr>
          <w:rFonts w:cstheme="minorHAnsi"/>
          <w:sz w:val="24"/>
          <w:szCs w:val="24"/>
        </w:rPr>
        <w:t>Chair</w:t>
      </w:r>
      <w:r w:rsidRPr="001F4005">
        <w:rPr>
          <w:rFonts w:cstheme="minorHAnsi"/>
          <w:sz w:val="24"/>
          <w:szCs w:val="24"/>
        </w:rPr>
        <w:t xml:space="preserve"> or a majority of </w:t>
      </w:r>
      <w:r>
        <w:rPr>
          <w:rFonts w:cstheme="minorHAnsi"/>
          <w:sz w:val="24"/>
          <w:szCs w:val="24"/>
        </w:rPr>
        <w:t>Board members may s</w:t>
      </w:r>
      <w:r w:rsidRPr="001F4005">
        <w:rPr>
          <w:rFonts w:cstheme="minorHAnsi"/>
          <w:sz w:val="24"/>
          <w:szCs w:val="24"/>
        </w:rPr>
        <w:t xml:space="preserve">chedule the matter for continued discussion at a future </w:t>
      </w:r>
      <w:r>
        <w:rPr>
          <w:rFonts w:cstheme="minorHAnsi"/>
          <w:sz w:val="24"/>
          <w:szCs w:val="24"/>
        </w:rPr>
        <w:t>Board</w:t>
      </w:r>
      <w:r w:rsidRPr="001F4005">
        <w:rPr>
          <w:rFonts w:cstheme="minorHAnsi"/>
          <w:sz w:val="24"/>
          <w:szCs w:val="24"/>
        </w:rPr>
        <w:t xml:space="preserve"> meeting.</w:t>
      </w:r>
      <w:r>
        <w:rPr>
          <w:rFonts w:cstheme="minorHAnsi"/>
          <w:sz w:val="24"/>
          <w:szCs w:val="24"/>
        </w:rPr>
        <w:t xml:space="preserve"> Board members </w:t>
      </w:r>
      <w:r w:rsidRPr="001F4005">
        <w:rPr>
          <w:rFonts w:cstheme="minorHAnsi"/>
          <w:sz w:val="24"/>
          <w:szCs w:val="24"/>
        </w:rPr>
        <w:t>reserve the ri</w:t>
      </w:r>
      <w:r>
        <w:rPr>
          <w:rFonts w:cstheme="minorHAnsi"/>
          <w:sz w:val="24"/>
          <w:szCs w:val="24"/>
        </w:rPr>
        <w:t>g</w:t>
      </w:r>
      <w:r w:rsidRPr="001F4005">
        <w:rPr>
          <w:rFonts w:cstheme="minorHAnsi"/>
          <w:sz w:val="24"/>
          <w:szCs w:val="24"/>
        </w:rPr>
        <w:t>ht to res</w:t>
      </w:r>
      <w:r>
        <w:rPr>
          <w:rFonts w:cstheme="minorHAnsi"/>
          <w:sz w:val="24"/>
          <w:szCs w:val="24"/>
        </w:rPr>
        <w:t>p</w:t>
      </w:r>
      <w:r w:rsidRPr="001F4005">
        <w:rPr>
          <w:rFonts w:cstheme="minorHAnsi"/>
          <w:sz w:val="24"/>
          <w:szCs w:val="24"/>
        </w:rPr>
        <w:t>ond to audience comments after the audience</w:t>
      </w:r>
      <w:r>
        <w:rPr>
          <w:rFonts w:cstheme="minorHAnsi"/>
          <w:sz w:val="24"/>
          <w:szCs w:val="24"/>
        </w:rPr>
        <w:t xml:space="preserve"> particip</w:t>
      </w:r>
      <w:r w:rsidRPr="001F4005">
        <w:rPr>
          <w:rFonts w:cstheme="minorHAnsi"/>
          <w:sz w:val="24"/>
          <w:szCs w:val="24"/>
        </w:rPr>
        <w:t xml:space="preserve">ation </w:t>
      </w:r>
      <w:r>
        <w:rPr>
          <w:rFonts w:cstheme="minorHAnsi"/>
          <w:sz w:val="24"/>
          <w:szCs w:val="24"/>
        </w:rPr>
        <w:t>p</w:t>
      </w:r>
      <w:r w:rsidRPr="001F4005">
        <w:rPr>
          <w:rFonts w:cstheme="minorHAnsi"/>
          <w:sz w:val="24"/>
          <w:szCs w:val="24"/>
        </w:rPr>
        <w:t>ortion of the meetin</w:t>
      </w:r>
      <w:r>
        <w:rPr>
          <w:rFonts w:cstheme="minorHAnsi"/>
          <w:sz w:val="24"/>
          <w:szCs w:val="24"/>
        </w:rPr>
        <w:t>g</w:t>
      </w:r>
      <w:r w:rsidRPr="001F4005">
        <w:rPr>
          <w:rFonts w:cstheme="minorHAnsi"/>
          <w:sz w:val="24"/>
          <w:szCs w:val="24"/>
        </w:rPr>
        <w:t xml:space="preserve"> has been closed.</w:t>
      </w:r>
    </w:p>
    <w:p w14:paraId="794CC294" w14:textId="77777777" w:rsidR="0017494B" w:rsidRDefault="0017494B" w:rsidP="0017494B">
      <w:pPr>
        <w:autoSpaceDE w:val="0"/>
        <w:autoSpaceDN w:val="0"/>
        <w:adjustRightInd w:val="0"/>
        <w:spacing w:after="0" w:line="240" w:lineRule="auto"/>
        <w:rPr>
          <w:rFonts w:cstheme="minorHAnsi"/>
          <w:sz w:val="24"/>
          <w:szCs w:val="24"/>
        </w:rPr>
      </w:pPr>
    </w:p>
    <w:p w14:paraId="10D19DEE" w14:textId="77777777" w:rsidR="0017494B" w:rsidRDefault="0017494B" w:rsidP="0017494B">
      <w:pPr>
        <w:autoSpaceDE w:val="0"/>
        <w:autoSpaceDN w:val="0"/>
        <w:adjustRightInd w:val="0"/>
        <w:spacing w:after="0" w:line="240" w:lineRule="auto"/>
        <w:jc w:val="both"/>
        <w:rPr>
          <w:rFonts w:cstheme="minorHAnsi"/>
          <w:sz w:val="24"/>
          <w:szCs w:val="24"/>
        </w:rPr>
      </w:pPr>
      <w:r w:rsidRPr="003A36C7">
        <w:rPr>
          <w:rFonts w:cstheme="minorHAnsi"/>
          <w:b/>
          <w:bCs/>
          <w:sz w:val="24"/>
          <w:szCs w:val="24"/>
        </w:rPr>
        <w:t>The Oregon Attorney General’s Public Records and Public Meetings Manual states that the Public Meetings Law is a public attendance law, not a participation law.</w:t>
      </w:r>
      <w:r w:rsidRPr="003A36C7">
        <w:rPr>
          <w:rFonts w:cstheme="minorHAnsi"/>
          <w:sz w:val="24"/>
          <w:szCs w:val="24"/>
        </w:rPr>
        <w:t xml:space="preserve"> </w:t>
      </w:r>
      <w:r>
        <w:rPr>
          <w:rFonts w:cstheme="minorHAnsi"/>
          <w:sz w:val="24"/>
          <w:szCs w:val="24"/>
        </w:rPr>
        <w:t>“</w:t>
      </w:r>
      <w:r w:rsidRPr="003A36C7">
        <w:rPr>
          <w:rFonts w:cstheme="minorHAnsi"/>
          <w:sz w:val="24"/>
          <w:szCs w:val="24"/>
        </w:rPr>
        <w:t>The right of public attendance guaranteed by Public Meetings Law does not include the right to participate by public testimony or comment</w:t>
      </w:r>
      <w:r>
        <w:rPr>
          <w:rFonts w:cstheme="minorHAnsi"/>
          <w:sz w:val="24"/>
          <w:szCs w:val="24"/>
        </w:rPr>
        <w:t xml:space="preserve"> [</w:t>
      </w:r>
      <w:r w:rsidRPr="003A36C7">
        <w:rPr>
          <w:rFonts w:cstheme="minorHAnsi"/>
          <w:sz w:val="24"/>
          <w:szCs w:val="24"/>
        </w:rPr>
        <w:t>...</w:t>
      </w:r>
      <w:r>
        <w:rPr>
          <w:rFonts w:cstheme="minorHAnsi"/>
          <w:sz w:val="24"/>
          <w:szCs w:val="24"/>
        </w:rPr>
        <w:t xml:space="preserve">] </w:t>
      </w:r>
      <w:r w:rsidRPr="003A36C7">
        <w:rPr>
          <w:rFonts w:cstheme="minorHAnsi"/>
          <w:sz w:val="24"/>
          <w:szCs w:val="24"/>
        </w:rPr>
        <w:t>Governing bodies voluntarily may allow limited public participation at their</w:t>
      </w:r>
      <w:r>
        <w:rPr>
          <w:rFonts w:cstheme="minorHAnsi"/>
          <w:sz w:val="24"/>
          <w:szCs w:val="24"/>
        </w:rPr>
        <w:t xml:space="preserve"> </w:t>
      </w:r>
      <w:r w:rsidRPr="003A36C7">
        <w:rPr>
          <w:rFonts w:cstheme="minorHAnsi"/>
          <w:sz w:val="24"/>
          <w:szCs w:val="24"/>
        </w:rPr>
        <w:t>meetings</w:t>
      </w:r>
      <w:r>
        <w:rPr>
          <w:rFonts w:cstheme="minorHAnsi"/>
          <w:sz w:val="24"/>
          <w:szCs w:val="24"/>
        </w:rPr>
        <w:t>”</w:t>
      </w:r>
      <w:r w:rsidRPr="003A36C7">
        <w:rPr>
          <w:rFonts w:cstheme="minorHAnsi"/>
          <w:sz w:val="24"/>
          <w:szCs w:val="24"/>
        </w:rPr>
        <w:t xml:space="preserve"> (Attorney General Rosenblum, 2019, p</w:t>
      </w:r>
      <w:r>
        <w:rPr>
          <w:rFonts w:cstheme="minorHAnsi"/>
          <w:sz w:val="24"/>
          <w:szCs w:val="24"/>
        </w:rPr>
        <w:t>.</w:t>
      </w:r>
      <w:r w:rsidRPr="003A36C7">
        <w:rPr>
          <w:rFonts w:cstheme="minorHAnsi"/>
          <w:sz w:val="24"/>
          <w:szCs w:val="24"/>
        </w:rPr>
        <w:t xml:space="preserve"> 155). Additionally, the </w:t>
      </w:r>
      <w:r>
        <w:rPr>
          <w:rFonts w:cstheme="minorHAnsi"/>
          <w:sz w:val="24"/>
          <w:szCs w:val="24"/>
        </w:rPr>
        <w:t xml:space="preserve">Oregon </w:t>
      </w:r>
      <w:r w:rsidRPr="003A36C7">
        <w:rPr>
          <w:rFonts w:cstheme="minorHAnsi"/>
          <w:sz w:val="24"/>
          <w:szCs w:val="24"/>
        </w:rPr>
        <w:t>Attorney General's Manual states, "The presiding officer has inherent authority to keep order and to impose any reasonable restrictions necessary for the efficient and orderly conduct of a meeting. If public participation is to be a part of the meeting, the presiding officer may regulate the order and length of appearances and limit</w:t>
      </w:r>
      <w:r>
        <w:rPr>
          <w:rFonts w:cstheme="minorHAnsi"/>
          <w:sz w:val="24"/>
          <w:szCs w:val="24"/>
        </w:rPr>
        <w:t xml:space="preserve"> </w:t>
      </w:r>
      <w:r w:rsidRPr="003A36C7">
        <w:rPr>
          <w:rFonts w:cstheme="minorHAnsi"/>
          <w:sz w:val="24"/>
          <w:szCs w:val="24"/>
        </w:rPr>
        <w:t>appearances to presentations of relevant points. Any person who fails to</w:t>
      </w:r>
      <w:r>
        <w:rPr>
          <w:rFonts w:cstheme="minorHAnsi"/>
          <w:sz w:val="24"/>
          <w:szCs w:val="24"/>
        </w:rPr>
        <w:t xml:space="preserve"> </w:t>
      </w:r>
      <w:r w:rsidRPr="003A36C7">
        <w:rPr>
          <w:rFonts w:cstheme="minorHAnsi"/>
          <w:sz w:val="24"/>
          <w:szCs w:val="24"/>
        </w:rPr>
        <w:t>comply with reasonable rules of conduct or who causes a disturbance may</w:t>
      </w:r>
      <w:r>
        <w:rPr>
          <w:rFonts w:cstheme="minorHAnsi"/>
          <w:sz w:val="24"/>
          <w:szCs w:val="24"/>
        </w:rPr>
        <w:t xml:space="preserve"> </w:t>
      </w:r>
      <w:r w:rsidRPr="003A36C7">
        <w:rPr>
          <w:rFonts w:cstheme="minorHAnsi"/>
          <w:sz w:val="24"/>
          <w:szCs w:val="24"/>
        </w:rPr>
        <w:t>be asked or required to leave, and upon failure to do so becomes a</w:t>
      </w:r>
      <w:r>
        <w:rPr>
          <w:rFonts w:cstheme="minorHAnsi"/>
          <w:sz w:val="24"/>
          <w:szCs w:val="24"/>
        </w:rPr>
        <w:t xml:space="preserve"> </w:t>
      </w:r>
      <w:r w:rsidRPr="003A36C7">
        <w:rPr>
          <w:rFonts w:cstheme="minorHAnsi"/>
          <w:sz w:val="24"/>
          <w:szCs w:val="24"/>
        </w:rPr>
        <w:t xml:space="preserve">trespasser. The law's requirement that </w:t>
      </w:r>
      <w:r>
        <w:rPr>
          <w:rFonts w:cstheme="minorHAnsi"/>
          <w:sz w:val="24"/>
          <w:szCs w:val="24"/>
        </w:rPr>
        <w:t>‘</w:t>
      </w:r>
      <w:r w:rsidRPr="003A36C7">
        <w:rPr>
          <w:rFonts w:cstheme="minorHAnsi"/>
          <w:sz w:val="24"/>
          <w:szCs w:val="24"/>
        </w:rPr>
        <w:t>all persons be permitted to attend any meeting</w:t>
      </w:r>
      <w:r>
        <w:rPr>
          <w:rFonts w:cstheme="minorHAnsi"/>
          <w:sz w:val="24"/>
          <w:szCs w:val="24"/>
        </w:rPr>
        <w:t>’</w:t>
      </w:r>
      <w:r w:rsidRPr="003A36C7">
        <w:rPr>
          <w:rFonts w:cstheme="minorHAnsi"/>
          <w:sz w:val="24"/>
          <w:szCs w:val="24"/>
        </w:rPr>
        <w:t xml:space="preserve"> does not prevent governing bodies from maintaining order at meetings</w:t>
      </w:r>
      <w:r>
        <w:rPr>
          <w:rFonts w:cstheme="minorHAnsi"/>
          <w:sz w:val="24"/>
          <w:szCs w:val="24"/>
        </w:rPr>
        <w:t>”</w:t>
      </w:r>
      <w:r w:rsidRPr="003A36C7">
        <w:rPr>
          <w:rFonts w:cstheme="minorHAnsi"/>
          <w:sz w:val="24"/>
          <w:szCs w:val="24"/>
        </w:rPr>
        <w:t xml:space="preserve"> (Attorney General Rosenblum, 2019, p. 156)</w:t>
      </w:r>
      <w:r>
        <w:rPr>
          <w:rFonts w:cstheme="minorHAnsi"/>
          <w:sz w:val="24"/>
          <w:szCs w:val="24"/>
        </w:rPr>
        <w:t>.</w:t>
      </w:r>
    </w:p>
    <w:p w14:paraId="54A4782B" w14:textId="77777777" w:rsidR="0017494B" w:rsidRDefault="0017494B" w:rsidP="0017494B">
      <w:pPr>
        <w:autoSpaceDE w:val="0"/>
        <w:autoSpaceDN w:val="0"/>
        <w:adjustRightInd w:val="0"/>
        <w:spacing w:after="0" w:line="240" w:lineRule="auto"/>
        <w:rPr>
          <w:rFonts w:cstheme="minorHAnsi"/>
          <w:sz w:val="24"/>
          <w:szCs w:val="24"/>
        </w:rPr>
      </w:pPr>
    </w:p>
    <w:p w14:paraId="44A2F91D" w14:textId="77777777" w:rsidR="0017494B" w:rsidRDefault="0017494B" w:rsidP="0017494B">
      <w:pPr>
        <w:autoSpaceDE w:val="0"/>
        <w:autoSpaceDN w:val="0"/>
        <w:adjustRightInd w:val="0"/>
        <w:spacing w:after="0" w:line="240" w:lineRule="auto"/>
        <w:rPr>
          <w:rFonts w:cstheme="minorHAnsi"/>
          <w:sz w:val="24"/>
          <w:szCs w:val="24"/>
        </w:rPr>
      </w:pPr>
    </w:p>
    <w:p w14:paraId="3B3BB22A" w14:textId="77777777" w:rsidR="0017494B" w:rsidRDefault="0017494B" w:rsidP="0017494B">
      <w:pPr>
        <w:autoSpaceDE w:val="0"/>
        <w:autoSpaceDN w:val="0"/>
        <w:adjustRightInd w:val="0"/>
        <w:spacing w:after="0" w:line="240" w:lineRule="auto"/>
        <w:ind w:left="360"/>
        <w:jc w:val="center"/>
        <w:rPr>
          <w:rFonts w:ascii="Arial,Bold" w:hAnsi="Arial,Bold" w:cs="Arial,Bold"/>
          <w:b/>
          <w:bCs/>
          <w:sz w:val="20"/>
        </w:rPr>
      </w:pPr>
      <w:r>
        <w:rPr>
          <w:rFonts w:ascii="Arial,Bold" w:hAnsi="Arial,Bold" w:cs="Arial,Bold"/>
          <w:b/>
          <w:bCs/>
          <w:sz w:val="20"/>
        </w:rPr>
        <w:t>*** AMERICANS WITH DISABILITIES ACT NOTICE ***</w:t>
      </w:r>
    </w:p>
    <w:p w14:paraId="740E7220" w14:textId="2ABA615F" w:rsidR="00941D08" w:rsidRDefault="0017494B" w:rsidP="009560D2">
      <w:pPr>
        <w:autoSpaceDE w:val="0"/>
        <w:autoSpaceDN w:val="0"/>
        <w:adjustRightInd w:val="0"/>
        <w:spacing w:after="0" w:line="240" w:lineRule="auto"/>
        <w:ind w:left="360" w:right="720"/>
        <w:jc w:val="both"/>
      </w:pPr>
      <w:r w:rsidRPr="001F4005">
        <w:rPr>
          <w:rFonts w:ascii="Arial,Bold" w:hAnsi="Arial,Bold" w:cs="Arial,Bold"/>
          <w:bCs/>
          <w:sz w:val="20"/>
        </w:rPr>
        <w:t xml:space="preserve">The facility used for this meeting is wheelchair accessible. If you require any special physical or language accommodations, including alternative formats of printed materials, please contact </w:t>
      </w:r>
      <w:r>
        <w:rPr>
          <w:rFonts w:ascii="Arial,Bold" w:hAnsi="Arial,Bold" w:cs="Arial,Bold"/>
          <w:bCs/>
          <w:sz w:val="20"/>
        </w:rPr>
        <w:t>the District office/</w:t>
      </w:r>
      <w:proofErr w:type="spellStart"/>
      <w:r>
        <w:rPr>
          <w:rFonts w:ascii="Arial,Bold" w:hAnsi="Arial,Bold" w:cs="Arial,Bold"/>
          <w:bCs/>
          <w:sz w:val="20"/>
        </w:rPr>
        <w:t>UTrans</w:t>
      </w:r>
      <w:proofErr w:type="spellEnd"/>
      <w:r w:rsidRPr="001F4005">
        <w:rPr>
          <w:rFonts w:ascii="Arial,Bold" w:hAnsi="Arial,Bold" w:cs="Arial,Bold"/>
          <w:bCs/>
          <w:sz w:val="20"/>
        </w:rPr>
        <w:t xml:space="preserve"> as far in advance of the meeting as possible</w:t>
      </w:r>
      <w:r>
        <w:rPr>
          <w:rFonts w:ascii="Arial,Bold" w:hAnsi="Arial,Bold" w:cs="Arial,Bold"/>
          <w:bCs/>
          <w:sz w:val="20"/>
        </w:rPr>
        <w:t>,</w:t>
      </w:r>
      <w:r w:rsidRPr="001F4005">
        <w:rPr>
          <w:rFonts w:ascii="Arial,Bold" w:hAnsi="Arial,Bold" w:cs="Arial,Bold"/>
          <w:bCs/>
          <w:sz w:val="20"/>
        </w:rPr>
        <w:t xml:space="preserve"> and no later than 48 hours prior to the meeting. To request these arrangements, please call 541-</w:t>
      </w:r>
      <w:r>
        <w:rPr>
          <w:rFonts w:ascii="Arial,Bold" w:hAnsi="Arial,Bold" w:cs="Arial,Bold"/>
          <w:bCs/>
          <w:sz w:val="20"/>
        </w:rPr>
        <w:t>671-3691</w:t>
      </w:r>
      <w:r w:rsidRPr="001F4005">
        <w:rPr>
          <w:rFonts w:ascii="Arial,Bold" w:hAnsi="Arial,Bold" w:cs="Arial,Bold"/>
          <w:bCs/>
          <w:sz w:val="20"/>
        </w:rPr>
        <w:t xml:space="preserve"> (voice) or 7-1-1 (TTY, through Oregon Relay, for persons with hearing impairments).</w:t>
      </w:r>
      <w:bookmarkEnd w:id="0"/>
    </w:p>
    <w:sectPr w:rsidR="00941D08" w:rsidSect="0017494B">
      <w:footerReference w:type="even" r:id="rId11"/>
      <w:footerReference w:type="default" r:id="rId12"/>
      <w:type w:val="continuous"/>
      <w:pgSz w:w="12240" w:h="15840"/>
      <w:pgMar w:top="1008" w:right="1008" w:bottom="1008" w:left="1008"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1C186" w14:textId="77777777" w:rsidR="00585043" w:rsidRDefault="00585043" w:rsidP="0017494B">
      <w:pPr>
        <w:spacing w:after="0" w:line="240" w:lineRule="auto"/>
      </w:pPr>
      <w:r>
        <w:separator/>
      </w:r>
    </w:p>
  </w:endnote>
  <w:endnote w:type="continuationSeparator" w:id="0">
    <w:p w14:paraId="71D75440" w14:textId="77777777" w:rsidR="00585043" w:rsidRDefault="00585043" w:rsidP="0017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7580" w14:textId="77777777" w:rsidR="00D6289E" w:rsidRPr="001F19E1" w:rsidRDefault="003E3533">
    <w:pPr>
      <w:pStyle w:val="Footer"/>
      <w:rPr>
        <w:color w:val="A6A6A6" w:themeColor="background1" w:themeShade="A6"/>
      </w:rPr>
    </w:pPr>
    <w:r w:rsidRPr="001F19E1">
      <w:rPr>
        <w:color w:val="A6A6A6" w:themeColor="background1" w:themeShade="A6"/>
        <w:sz w:val="20"/>
        <w:szCs w:val="20"/>
      </w:rPr>
      <w:t>Reference</w:t>
    </w:r>
    <w:r w:rsidRPr="001F19E1">
      <w:rPr>
        <w:color w:val="A6A6A6" w:themeColor="background1" w:themeShade="A6"/>
      </w:rPr>
      <w:t>:</w:t>
    </w:r>
  </w:p>
  <w:p w14:paraId="7DED8CB5" w14:textId="77777777" w:rsidR="00D6289E" w:rsidRPr="001F19E1" w:rsidRDefault="003E3533" w:rsidP="001F19E1">
    <w:pPr>
      <w:autoSpaceDE w:val="0"/>
      <w:autoSpaceDN w:val="0"/>
      <w:adjustRightInd w:val="0"/>
      <w:spacing w:after="0" w:line="240" w:lineRule="auto"/>
      <w:ind w:left="720" w:hanging="720"/>
      <w:rPr>
        <w:rFonts w:cstheme="minorHAnsi"/>
        <w:color w:val="A6A6A6" w:themeColor="background1" w:themeShade="A6"/>
        <w:sz w:val="20"/>
        <w:szCs w:val="20"/>
      </w:rPr>
    </w:pPr>
    <w:r w:rsidRPr="001F19E1">
      <w:rPr>
        <w:rFonts w:cstheme="minorHAnsi"/>
        <w:color w:val="A6A6A6" w:themeColor="background1" w:themeShade="A6"/>
        <w:sz w:val="20"/>
        <w:szCs w:val="20"/>
      </w:rPr>
      <w:t xml:space="preserve">Attorney General Rosenblum, E. F. (2019). </w:t>
    </w:r>
    <w:r w:rsidRPr="001F19E1">
      <w:rPr>
        <w:rFonts w:cstheme="minorHAnsi"/>
        <w:i/>
        <w:iCs/>
        <w:color w:val="A6A6A6" w:themeColor="background1" w:themeShade="A6"/>
        <w:sz w:val="20"/>
        <w:szCs w:val="20"/>
      </w:rPr>
      <w:t>State of Oregon Department of Justice Attorney General's Public Records and Meetings Manual</w:t>
    </w:r>
    <w:r w:rsidRPr="001F19E1">
      <w:rPr>
        <w:rFonts w:cstheme="minorHAnsi"/>
        <w:color w:val="A6A6A6" w:themeColor="background1" w:themeShade="A6"/>
        <w:sz w:val="20"/>
        <w:szCs w:val="20"/>
      </w:rPr>
      <w:t>. Salem, OR: Department of Justice.</w:t>
    </w:r>
  </w:p>
  <w:p w14:paraId="1D3BFA76" w14:textId="77777777" w:rsidR="00D6289E" w:rsidRDefault="00D62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F33E6" w14:textId="77777777" w:rsidR="0017494B" w:rsidRPr="00D41B50" w:rsidRDefault="0017494B" w:rsidP="0017494B">
    <w:pPr>
      <w:pStyle w:val="Footer"/>
      <w:rPr>
        <w:color w:val="0070C0"/>
      </w:rPr>
    </w:pPr>
    <w:r>
      <w:rPr>
        <w:color w:val="0070C0"/>
      </w:rPr>
      <w:t>Umpqua Public</w:t>
    </w:r>
    <w:r w:rsidRPr="00D41B50">
      <w:rPr>
        <w:color w:val="0070C0"/>
      </w:rPr>
      <w:t xml:space="preserve"> Transportation District, </w:t>
    </w:r>
    <w:r>
      <w:rPr>
        <w:color w:val="0070C0"/>
      </w:rPr>
      <w:t>3076 NE Diamond Lake Blvd</w:t>
    </w:r>
    <w:r w:rsidRPr="00D41B50">
      <w:rPr>
        <w:color w:val="0070C0"/>
      </w:rPr>
      <w:t>, Roseburg, OR 97470   541-</w:t>
    </w:r>
    <w:r>
      <w:rPr>
        <w:color w:val="0070C0"/>
      </w:rPr>
      <w:t>671-3691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2472E" w14:textId="77777777" w:rsidR="00585043" w:rsidRDefault="00585043" w:rsidP="0017494B">
      <w:pPr>
        <w:spacing w:after="0" w:line="240" w:lineRule="auto"/>
      </w:pPr>
      <w:r>
        <w:separator/>
      </w:r>
    </w:p>
  </w:footnote>
  <w:footnote w:type="continuationSeparator" w:id="0">
    <w:p w14:paraId="7E9C8C83" w14:textId="77777777" w:rsidR="00585043" w:rsidRDefault="00585043" w:rsidP="00174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547A2"/>
    <w:multiLevelType w:val="hybridMultilevel"/>
    <w:tmpl w:val="0AF49EE6"/>
    <w:lvl w:ilvl="0" w:tplc="8EEA3C46">
      <w:start w:val="3"/>
      <w:numFmt w:val="decimal"/>
      <w:lvlText w:val="%1."/>
      <w:lvlJc w:val="left"/>
      <w:pPr>
        <w:ind w:left="360" w:hanging="360"/>
      </w:pPr>
      <w:rPr>
        <w:rFonts w:hint="default"/>
        <w:b/>
        <w:bCs/>
      </w:rPr>
    </w:lvl>
    <w:lvl w:ilvl="1" w:tplc="48206E74">
      <w:start w:val="1"/>
      <w:numFmt w:val="upp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8E4F76"/>
    <w:multiLevelType w:val="hybridMultilevel"/>
    <w:tmpl w:val="6EA41056"/>
    <w:lvl w:ilvl="0" w:tplc="C65C65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359D4"/>
    <w:multiLevelType w:val="hybridMultilevel"/>
    <w:tmpl w:val="585E9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2817500">
    <w:abstractNumId w:val="0"/>
  </w:num>
  <w:num w:numId="2" w16cid:durableId="1529947215">
    <w:abstractNumId w:val="1"/>
  </w:num>
  <w:num w:numId="3" w16cid:durableId="1180124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4B"/>
    <w:rsid w:val="00042A58"/>
    <w:rsid w:val="00066E5D"/>
    <w:rsid w:val="000B741F"/>
    <w:rsid w:val="000E08CC"/>
    <w:rsid w:val="000F3225"/>
    <w:rsid w:val="00154075"/>
    <w:rsid w:val="0017494B"/>
    <w:rsid w:val="00193CD1"/>
    <w:rsid w:val="001C2F23"/>
    <w:rsid w:val="001D2A84"/>
    <w:rsid w:val="001E3A57"/>
    <w:rsid w:val="00224B32"/>
    <w:rsid w:val="0023004B"/>
    <w:rsid w:val="00250EF4"/>
    <w:rsid w:val="002B5E46"/>
    <w:rsid w:val="002E5793"/>
    <w:rsid w:val="003216E8"/>
    <w:rsid w:val="00351A8E"/>
    <w:rsid w:val="003B1B3E"/>
    <w:rsid w:val="003C2E1C"/>
    <w:rsid w:val="003D7D11"/>
    <w:rsid w:val="003E3533"/>
    <w:rsid w:val="003F5A25"/>
    <w:rsid w:val="00407679"/>
    <w:rsid w:val="004100A3"/>
    <w:rsid w:val="00427A79"/>
    <w:rsid w:val="004308EF"/>
    <w:rsid w:val="00433BC8"/>
    <w:rsid w:val="0043622B"/>
    <w:rsid w:val="004541D0"/>
    <w:rsid w:val="00464089"/>
    <w:rsid w:val="004A77A9"/>
    <w:rsid w:val="00585043"/>
    <w:rsid w:val="005A48BF"/>
    <w:rsid w:val="005B501E"/>
    <w:rsid w:val="005C31F9"/>
    <w:rsid w:val="005E50FD"/>
    <w:rsid w:val="006135D2"/>
    <w:rsid w:val="0066152F"/>
    <w:rsid w:val="006B35A9"/>
    <w:rsid w:val="006B58BE"/>
    <w:rsid w:val="00715ECB"/>
    <w:rsid w:val="0074434E"/>
    <w:rsid w:val="00746D16"/>
    <w:rsid w:val="00756DC9"/>
    <w:rsid w:val="0078019B"/>
    <w:rsid w:val="007B3E46"/>
    <w:rsid w:val="00864351"/>
    <w:rsid w:val="008824AD"/>
    <w:rsid w:val="008851D2"/>
    <w:rsid w:val="008A3C4F"/>
    <w:rsid w:val="008F3303"/>
    <w:rsid w:val="008F5163"/>
    <w:rsid w:val="00927B7E"/>
    <w:rsid w:val="00932DEB"/>
    <w:rsid w:val="009333CA"/>
    <w:rsid w:val="009349ED"/>
    <w:rsid w:val="00941D08"/>
    <w:rsid w:val="009560D2"/>
    <w:rsid w:val="00963E3D"/>
    <w:rsid w:val="009923CE"/>
    <w:rsid w:val="009A3D6E"/>
    <w:rsid w:val="009C1218"/>
    <w:rsid w:val="009C3B55"/>
    <w:rsid w:val="009D49D7"/>
    <w:rsid w:val="00A14E00"/>
    <w:rsid w:val="00AB19F0"/>
    <w:rsid w:val="00AB24B2"/>
    <w:rsid w:val="00AD686F"/>
    <w:rsid w:val="00B425E1"/>
    <w:rsid w:val="00B56694"/>
    <w:rsid w:val="00B7414E"/>
    <w:rsid w:val="00B91B3F"/>
    <w:rsid w:val="00B97C1E"/>
    <w:rsid w:val="00BA5C47"/>
    <w:rsid w:val="00BB46FD"/>
    <w:rsid w:val="00BC73C4"/>
    <w:rsid w:val="00BE1625"/>
    <w:rsid w:val="00C00CA4"/>
    <w:rsid w:val="00C32D75"/>
    <w:rsid w:val="00C36BBC"/>
    <w:rsid w:val="00C55DEB"/>
    <w:rsid w:val="00C56E1B"/>
    <w:rsid w:val="00CA2BA7"/>
    <w:rsid w:val="00CB33F2"/>
    <w:rsid w:val="00D07534"/>
    <w:rsid w:val="00D37FE3"/>
    <w:rsid w:val="00D429C0"/>
    <w:rsid w:val="00D4791F"/>
    <w:rsid w:val="00D6289E"/>
    <w:rsid w:val="00D85EE1"/>
    <w:rsid w:val="00D95A53"/>
    <w:rsid w:val="00DB294F"/>
    <w:rsid w:val="00DC2943"/>
    <w:rsid w:val="00E02369"/>
    <w:rsid w:val="00E210E7"/>
    <w:rsid w:val="00E239AD"/>
    <w:rsid w:val="00E62290"/>
    <w:rsid w:val="00EC7B35"/>
    <w:rsid w:val="00ED3BFE"/>
    <w:rsid w:val="00EE0BC4"/>
    <w:rsid w:val="00EE7DBF"/>
    <w:rsid w:val="00EF1236"/>
    <w:rsid w:val="00F1712A"/>
    <w:rsid w:val="00F17F36"/>
    <w:rsid w:val="00F63E04"/>
    <w:rsid w:val="00F75CC7"/>
    <w:rsid w:val="00FB0AE9"/>
    <w:rsid w:val="00FD5B93"/>
    <w:rsid w:val="1318F3D1"/>
    <w:rsid w:val="1C2BA364"/>
    <w:rsid w:val="2E855975"/>
    <w:rsid w:val="2EEF8450"/>
    <w:rsid w:val="346C1732"/>
    <w:rsid w:val="4363A534"/>
    <w:rsid w:val="43AA8965"/>
    <w:rsid w:val="4B2958F1"/>
    <w:rsid w:val="53D4E02F"/>
    <w:rsid w:val="5507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1691A"/>
  <w15:chartTrackingRefBased/>
  <w15:docId w15:val="{B42C10F3-8AEB-4AA7-95E9-16CEC0E7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4B"/>
    <w:rPr>
      <w:kern w:val="0"/>
      <w14:ligatures w14:val="none"/>
    </w:rPr>
  </w:style>
  <w:style w:type="paragraph" w:styleId="Heading1">
    <w:name w:val="heading 1"/>
    <w:basedOn w:val="Normal"/>
    <w:next w:val="Normal"/>
    <w:link w:val="Heading1Char"/>
    <w:uiPriority w:val="9"/>
    <w:qFormat/>
    <w:rsid w:val="00174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9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9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9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9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9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9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9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9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9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9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9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9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94B"/>
    <w:rPr>
      <w:rFonts w:eastAsiaTheme="majorEastAsia" w:cstheme="majorBidi"/>
      <w:color w:val="272727" w:themeColor="text1" w:themeTint="D8"/>
    </w:rPr>
  </w:style>
  <w:style w:type="paragraph" w:styleId="Title">
    <w:name w:val="Title"/>
    <w:basedOn w:val="Normal"/>
    <w:next w:val="Normal"/>
    <w:link w:val="TitleChar"/>
    <w:uiPriority w:val="10"/>
    <w:qFormat/>
    <w:rsid w:val="00174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9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94B"/>
    <w:pPr>
      <w:spacing w:before="160"/>
      <w:jc w:val="center"/>
    </w:pPr>
    <w:rPr>
      <w:i/>
      <w:iCs/>
      <w:color w:val="404040" w:themeColor="text1" w:themeTint="BF"/>
    </w:rPr>
  </w:style>
  <w:style w:type="character" w:customStyle="1" w:styleId="QuoteChar">
    <w:name w:val="Quote Char"/>
    <w:basedOn w:val="DefaultParagraphFont"/>
    <w:link w:val="Quote"/>
    <w:uiPriority w:val="29"/>
    <w:rsid w:val="0017494B"/>
    <w:rPr>
      <w:i/>
      <w:iCs/>
      <w:color w:val="404040" w:themeColor="text1" w:themeTint="BF"/>
    </w:rPr>
  </w:style>
  <w:style w:type="paragraph" w:styleId="ListParagraph">
    <w:name w:val="List Paragraph"/>
    <w:basedOn w:val="Normal"/>
    <w:uiPriority w:val="34"/>
    <w:qFormat/>
    <w:rsid w:val="0017494B"/>
    <w:pPr>
      <w:ind w:left="720"/>
      <w:contextualSpacing/>
    </w:pPr>
  </w:style>
  <w:style w:type="character" w:styleId="IntenseEmphasis">
    <w:name w:val="Intense Emphasis"/>
    <w:basedOn w:val="DefaultParagraphFont"/>
    <w:uiPriority w:val="21"/>
    <w:qFormat/>
    <w:rsid w:val="0017494B"/>
    <w:rPr>
      <w:i/>
      <w:iCs/>
      <w:color w:val="0F4761" w:themeColor="accent1" w:themeShade="BF"/>
    </w:rPr>
  </w:style>
  <w:style w:type="paragraph" w:styleId="IntenseQuote">
    <w:name w:val="Intense Quote"/>
    <w:basedOn w:val="Normal"/>
    <w:next w:val="Normal"/>
    <w:link w:val="IntenseQuoteChar"/>
    <w:uiPriority w:val="30"/>
    <w:qFormat/>
    <w:rsid w:val="00174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94B"/>
    <w:rPr>
      <w:i/>
      <w:iCs/>
      <w:color w:val="0F4761" w:themeColor="accent1" w:themeShade="BF"/>
    </w:rPr>
  </w:style>
  <w:style w:type="character" w:styleId="IntenseReference">
    <w:name w:val="Intense Reference"/>
    <w:basedOn w:val="DefaultParagraphFont"/>
    <w:uiPriority w:val="32"/>
    <w:qFormat/>
    <w:rsid w:val="0017494B"/>
    <w:rPr>
      <w:b/>
      <w:bCs/>
      <w:smallCaps/>
      <w:color w:val="0F4761" w:themeColor="accent1" w:themeShade="BF"/>
      <w:spacing w:val="5"/>
    </w:rPr>
  </w:style>
  <w:style w:type="paragraph" w:styleId="Header">
    <w:name w:val="header"/>
    <w:basedOn w:val="Normal"/>
    <w:link w:val="HeaderChar"/>
    <w:uiPriority w:val="99"/>
    <w:unhideWhenUsed/>
    <w:rsid w:val="00174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94B"/>
    <w:rPr>
      <w:kern w:val="0"/>
      <w14:ligatures w14:val="none"/>
    </w:rPr>
  </w:style>
  <w:style w:type="paragraph" w:styleId="Footer">
    <w:name w:val="footer"/>
    <w:basedOn w:val="Normal"/>
    <w:link w:val="FooterChar"/>
    <w:uiPriority w:val="99"/>
    <w:unhideWhenUsed/>
    <w:rsid w:val="00174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94B"/>
    <w:rPr>
      <w:kern w:val="0"/>
      <w14:ligatures w14:val="none"/>
    </w:rPr>
  </w:style>
  <w:style w:type="paragraph" w:customStyle="1" w:styleId="Default">
    <w:name w:val="Default"/>
    <w:rsid w:val="00AD686F"/>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81795">
      <w:bodyDiv w:val="1"/>
      <w:marLeft w:val="0"/>
      <w:marRight w:val="0"/>
      <w:marTop w:val="0"/>
      <w:marBottom w:val="0"/>
      <w:divBdr>
        <w:top w:val="none" w:sz="0" w:space="0" w:color="auto"/>
        <w:left w:val="none" w:sz="0" w:space="0" w:color="auto"/>
        <w:bottom w:val="none" w:sz="0" w:space="0" w:color="auto"/>
        <w:right w:val="none" w:sz="0" w:space="0" w:color="auto"/>
      </w:divBdr>
      <w:divsChild>
        <w:div w:id="27537011">
          <w:marLeft w:val="0"/>
          <w:marRight w:val="0"/>
          <w:marTop w:val="0"/>
          <w:marBottom w:val="0"/>
          <w:divBdr>
            <w:top w:val="single" w:sz="2" w:space="0" w:color="000000"/>
            <w:left w:val="single" w:sz="2" w:space="0" w:color="000000"/>
            <w:bottom w:val="single" w:sz="2" w:space="0" w:color="000000"/>
            <w:right w:val="single" w:sz="2" w:space="0" w:color="000000"/>
          </w:divBdr>
        </w:div>
        <w:div w:id="2135252976">
          <w:marLeft w:val="0"/>
          <w:marRight w:val="0"/>
          <w:marTop w:val="0"/>
          <w:marBottom w:val="0"/>
          <w:divBdr>
            <w:top w:val="single" w:sz="2" w:space="0" w:color="000000"/>
            <w:left w:val="single" w:sz="2" w:space="0" w:color="000000"/>
            <w:bottom w:val="single" w:sz="2" w:space="0" w:color="000000"/>
            <w:right w:val="single" w:sz="2" w:space="0" w:color="000000"/>
          </w:divBdr>
        </w:div>
        <w:div w:id="418260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8771198">
      <w:bodyDiv w:val="1"/>
      <w:marLeft w:val="0"/>
      <w:marRight w:val="0"/>
      <w:marTop w:val="0"/>
      <w:marBottom w:val="0"/>
      <w:divBdr>
        <w:top w:val="none" w:sz="0" w:space="0" w:color="auto"/>
        <w:left w:val="none" w:sz="0" w:space="0" w:color="auto"/>
        <w:bottom w:val="none" w:sz="0" w:space="0" w:color="auto"/>
        <w:right w:val="none" w:sz="0" w:space="0" w:color="auto"/>
      </w:divBdr>
    </w:div>
    <w:div w:id="1178041796">
      <w:bodyDiv w:val="1"/>
      <w:marLeft w:val="0"/>
      <w:marRight w:val="0"/>
      <w:marTop w:val="0"/>
      <w:marBottom w:val="0"/>
      <w:divBdr>
        <w:top w:val="none" w:sz="0" w:space="0" w:color="auto"/>
        <w:left w:val="none" w:sz="0" w:space="0" w:color="auto"/>
        <w:bottom w:val="none" w:sz="0" w:space="0" w:color="auto"/>
        <w:right w:val="none" w:sz="0" w:space="0" w:color="auto"/>
      </w:divBdr>
    </w:div>
    <w:div w:id="1438520192">
      <w:bodyDiv w:val="1"/>
      <w:marLeft w:val="0"/>
      <w:marRight w:val="0"/>
      <w:marTop w:val="0"/>
      <w:marBottom w:val="0"/>
      <w:divBdr>
        <w:top w:val="none" w:sz="0" w:space="0" w:color="auto"/>
        <w:left w:val="none" w:sz="0" w:space="0" w:color="auto"/>
        <w:bottom w:val="none" w:sz="0" w:space="0" w:color="auto"/>
        <w:right w:val="none" w:sz="0" w:space="0" w:color="auto"/>
      </w:divBdr>
      <w:divsChild>
        <w:div w:id="382337770">
          <w:marLeft w:val="0"/>
          <w:marRight w:val="0"/>
          <w:marTop w:val="0"/>
          <w:marBottom w:val="0"/>
          <w:divBdr>
            <w:top w:val="single" w:sz="2" w:space="0" w:color="000000"/>
            <w:left w:val="single" w:sz="2" w:space="0" w:color="000000"/>
            <w:bottom w:val="single" w:sz="2" w:space="0" w:color="000000"/>
            <w:right w:val="single" w:sz="2" w:space="0" w:color="000000"/>
          </w:divBdr>
        </w:div>
        <w:div w:id="1398743155">
          <w:marLeft w:val="0"/>
          <w:marRight w:val="0"/>
          <w:marTop w:val="0"/>
          <w:marBottom w:val="0"/>
          <w:divBdr>
            <w:top w:val="single" w:sz="2" w:space="0" w:color="000000"/>
            <w:left w:val="single" w:sz="2" w:space="0" w:color="000000"/>
            <w:bottom w:val="single" w:sz="2" w:space="0" w:color="000000"/>
            <w:right w:val="single" w:sz="2" w:space="0" w:color="000000"/>
          </w:divBdr>
        </w:div>
        <w:div w:id="15913075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53090FE3F8B04F9A6AF163DF7CB9F4" ma:contentTypeVersion="12" ma:contentTypeDescription="Create a new document." ma:contentTypeScope="" ma:versionID="9abc3fb51dda3087df64d864d6d0b07e">
  <xsd:schema xmlns:xsd="http://www.w3.org/2001/XMLSchema" xmlns:xs="http://www.w3.org/2001/XMLSchema" xmlns:p="http://schemas.microsoft.com/office/2006/metadata/properties" xmlns:ns2="0b632f64-ec14-4efe-98fa-b4eb7a37adf4" xmlns:ns3="c5744a29-807b-48d1-b8e2-19107f10827d" targetNamespace="http://schemas.microsoft.com/office/2006/metadata/properties" ma:root="true" ma:fieldsID="b1d5e0a9156a3747dec70ba492736e32" ns2:_="" ns3:_="">
    <xsd:import namespace="0b632f64-ec14-4efe-98fa-b4eb7a37adf4"/>
    <xsd:import namespace="c5744a29-807b-48d1-b8e2-19107f108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2f64-ec14-4efe-98fa-b4eb7a37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04b466-2f2a-4ac5-8b60-8b2ae11727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44a29-807b-48d1-b8e2-19107f1082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d2cab0-1eae-47f6-a059-5e23987c5bc8}" ma:internalName="TaxCatchAll" ma:showField="CatchAllData" ma:web="c5744a29-807b-48d1-b8e2-19107f108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744a29-807b-48d1-b8e2-19107f10827d" xsi:nil="true"/>
    <lcf76f155ced4ddcb4097134ff3c332f xmlns="0b632f64-ec14-4efe-98fa-b4eb7a37ad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2D934B-4F5D-4911-BC3D-244BC087F55E}">
  <ds:schemaRefs>
    <ds:schemaRef ds:uri="http://schemas.microsoft.com/sharepoint/v3/contenttype/forms"/>
  </ds:schemaRefs>
</ds:datastoreItem>
</file>

<file path=customXml/itemProps2.xml><?xml version="1.0" encoding="utf-8"?>
<ds:datastoreItem xmlns:ds="http://schemas.openxmlformats.org/officeDocument/2006/customXml" ds:itemID="{AB16F5FD-1B2A-4CA9-AA2E-703096CF3192}"/>
</file>

<file path=customXml/itemProps3.xml><?xml version="1.0" encoding="utf-8"?>
<ds:datastoreItem xmlns:ds="http://schemas.openxmlformats.org/officeDocument/2006/customXml" ds:itemID="{B4183020-A76C-4568-91F2-D640AE82E885}">
  <ds:schemaRefs>
    <ds:schemaRef ds:uri="http://schemas.microsoft.com/office/2006/metadata/properties"/>
    <ds:schemaRef ds:uri="http://schemas.microsoft.com/office/infopath/2007/PartnerControls"/>
    <ds:schemaRef ds:uri="f5646803-fcf1-438e-944f-3535bbb6f009"/>
    <ds:schemaRef ds:uri="d43a9204-4cd7-4e8e-9d4b-68da3a5617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Atkinson</dc:creator>
  <cp:keywords/>
  <dc:description/>
  <cp:lastModifiedBy>Sheryl Bleau</cp:lastModifiedBy>
  <cp:revision>2</cp:revision>
  <dcterms:created xsi:type="dcterms:W3CDTF">2025-01-13T21:02:00Z</dcterms:created>
  <dcterms:modified xsi:type="dcterms:W3CDTF">2025-01-13T21:02:00Z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0x010100D953090FE3F8B04F9A6AF163DF7CB9F4</vt:lpwstr>
  </property>
  <property fmtid="{D5CDD505-2E9C-101B-9397-08002B2CF9AE}" pid="3" name="MediaServiceImageTags">
    <vt:lpwstr/>
  </property>
</Properties>
</file>